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D2FB3" w14:textId="2CE1B440" w:rsidR="00EB1156" w:rsidRPr="00527A82" w:rsidRDefault="003A2A83" w:rsidP="1D4B4D3F">
      <w:pPr>
        <w:pStyle w:val="BdSups1stPara"/>
        <w:sectPr w:rsidR="00EB1156" w:rsidRPr="00527A82" w:rsidSect="00681939">
          <w:headerReference w:type="default" r:id="rId8"/>
          <w:footerReference w:type="default" r:id="rId9"/>
          <w:pgSz w:w="12240" w:h="15840" w:code="1"/>
          <w:pgMar w:top="1886" w:right="720" w:bottom="1886" w:left="1526" w:header="547" w:footer="662" w:gutter="0"/>
          <w:cols w:space="720"/>
          <w:docGrid w:linePitch="360"/>
        </w:sectPr>
      </w:pPr>
      <w:r>
        <w:t>[</w:t>
      </w:r>
      <w:r w:rsidR="00916E5E">
        <w:t xml:space="preserve">Contract </w:t>
      </w:r>
      <w:r w:rsidR="0062457E">
        <w:t>Agreement</w:t>
      </w:r>
      <w:r w:rsidR="00FD43C0">
        <w:t xml:space="preserve"> - </w:t>
      </w:r>
      <w:proofErr w:type="spellStart"/>
      <w:r w:rsidR="00916E5E">
        <w:t>OpenGov</w:t>
      </w:r>
      <w:proofErr w:type="spellEnd"/>
      <w:r w:rsidR="00CE39F2">
        <w:t xml:space="preserve"> </w:t>
      </w:r>
      <w:r w:rsidR="00916E5E">
        <w:t>Inc</w:t>
      </w:r>
      <w:r w:rsidR="00FD43C0">
        <w:t>.</w:t>
      </w:r>
      <w:r w:rsidR="00503F61">
        <w:t xml:space="preserve"> </w:t>
      </w:r>
      <w:r w:rsidR="00510D12">
        <w:t xml:space="preserve">- </w:t>
      </w:r>
      <w:r w:rsidR="00916E5E">
        <w:t xml:space="preserve">Permitting Software Product Agreement </w:t>
      </w:r>
      <w:r w:rsidR="00FD43C0">
        <w:t>- Not to Exceed $</w:t>
      </w:r>
      <w:r w:rsidR="7055F90E">
        <w:t>38</w:t>
      </w:r>
      <w:r w:rsidR="395F52BC">
        <w:t>,965,985.92</w:t>
      </w:r>
      <w:r>
        <w:t>]</w:t>
      </w:r>
    </w:p>
    <w:p w14:paraId="6C9DA6AB" w14:textId="77777777" w:rsidR="00FD43C0" w:rsidRDefault="00FD43C0" w:rsidP="1D4B4D3F">
      <w:pPr>
        <w:pStyle w:val="BdSupsNormal"/>
        <w:spacing w:line="240" w:lineRule="exact"/>
        <w:rPr>
          <w:b/>
          <w:bCs/>
        </w:rPr>
      </w:pPr>
    </w:p>
    <w:p w14:paraId="6F3BE0AF" w14:textId="795454A4" w:rsidR="004551B9" w:rsidRDefault="004551B9" w:rsidP="1D4B4D3F">
      <w:pPr>
        <w:pStyle w:val="BdSupsNormal"/>
        <w:rPr>
          <w:b/>
          <w:bCs/>
        </w:rPr>
      </w:pPr>
      <w:r w:rsidRPr="1D4B4D3F">
        <w:rPr>
          <w:b/>
          <w:bCs/>
        </w:rPr>
        <w:t xml:space="preserve">Resolution authorizing the </w:t>
      </w:r>
      <w:r w:rsidR="00916E5E" w:rsidRPr="1D4B4D3F">
        <w:rPr>
          <w:b/>
          <w:bCs/>
        </w:rPr>
        <w:t>Planning Department</w:t>
      </w:r>
      <w:r w:rsidR="00195DA2" w:rsidRPr="1D4B4D3F">
        <w:rPr>
          <w:b/>
          <w:bCs/>
        </w:rPr>
        <w:t xml:space="preserve"> to enter into </w:t>
      </w:r>
      <w:r w:rsidR="00A75328" w:rsidRPr="1D4B4D3F">
        <w:rPr>
          <w:b/>
          <w:bCs/>
        </w:rPr>
        <w:t xml:space="preserve">the </w:t>
      </w:r>
      <w:r w:rsidR="393CC872" w:rsidRPr="1D4B4D3F">
        <w:rPr>
          <w:b/>
          <w:bCs/>
        </w:rPr>
        <w:t>First</w:t>
      </w:r>
      <w:r w:rsidR="00A75328" w:rsidRPr="1D4B4D3F">
        <w:rPr>
          <w:b/>
          <w:bCs/>
        </w:rPr>
        <w:t xml:space="preserve"> Amendment </w:t>
      </w:r>
      <w:r w:rsidR="007A3074" w:rsidRPr="1D4B4D3F">
        <w:rPr>
          <w:b/>
          <w:bCs/>
        </w:rPr>
        <w:t>to the</w:t>
      </w:r>
      <w:r w:rsidR="00F72A80" w:rsidRPr="1D4B4D3F">
        <w:rPr>
          <w:b/>
          <w:bCs/>
        </w:rPr>
        <w:t xml:space="preserve"> </w:t>
      </w:r>
      <w:r w:rsidRPr="1D4B4D3F">
        <w:rPr>
          <w:b/>
          <w:bCs/>
        </w:rPr>
        <w:t>Agreement between the City</w:t>
      </w:r>
      <w:r w:rsidR="003A2A83">
        <w:rPr>
          <w:b/>
          <w:bCs/>
        </w:rPr>
        <w:t xml:space="preserve"> and County of San Francisco</w:t>
      </w:r>
      <w:r w:rsidRPr="1D4B4D3F">
        <w:rPr>
          <w:b/>
          <w:bCs/>
        </w:rPr>
        <w:t xml:space="preserve"> and </w:t>
      </w:r>
      <w:proofErr w:type="spellStart"/>
      <w:r w:rsidR="00916E5E" w:rsidRPr="1D4B4D3F">
        <w:rPr>
          <w:b/>
          <w:bCs/>
        </w:rPr>
        <w:t>OpenGov</w:t>
      </w:r>
      <w:proofErr w:type="spellEnd"/>
      <w:r w:rsidR="00916E5E" w:rsidRPr="1D4B4D3F">
        <w:rPr>
          <w:b/>
          <w:bCs/>
        </w:rPr>
        <w:t xml:space="preserve"> Inc.,</w:t>
      </w:r>
      <w:r w:rsidR="00951867" w:rsidRPr="1D4B4D3F">
        <w:rPr>
          <w:b/>
          <w:bCs/>
        </w:rPr>
        <w:t xml:space="preserve"> for </w:t>
      </w:r>
      <w:r w:rsidR="007315CB" w:rsidRPr="1D4B4D3F">
        <w:rPr>
          <w:b/>
          <w:bCs/>
        </w:rPr>
        <w:t>permitting software products and services</w:t>
      </w:r>
      <w:r w:rsidR="003A2A83">
        <w:rPr>
          <w:b/>
          <w:bCs/>
        </w:rPr>
        <w:t>;</w:t>
      </w:r>
      <w:r w:rsidR="00AA7B8A" w:rsidRPr="1D4B4D3F">
        <w:rPr>
          <w:b/>
          <w:bCs/>
        </w:rPr>
        <w:t xml:space="preserve"> to increase the agreement by </w:t>
      </w:r>
      <w:r w:rsidR="61D42F33" w:rsidRPr="1D4B4D3F">
        <w:rPr>
          <w:b/>
          <w:bCs/>
        </w:rPr>
        <w:t>$</w:t>
      </w:r>
      <w:r w:rsidR="00510D12" w:rsidRPr="1D4B4D3F">
        <w:rPr>
          <w:b/>
          <w:bCs/>
        </w:rPr>
        <w:t>3</w:t>
      </w:r>
      <w:r w:rsidR="00510D12">
        <w:rPr>
          <w:b/>
          <w:bCs/>
        </w:rPr>
        <w:t>3</w:t>
      </w:r>
      <w:r w:rsidR="62BD6713" w:rsidRPr="1D4B4D3F">
        <w:rPr>
          <w:b/>
          <w:bCs/>
        </w:rPr>
        <w:t>,065,985.92</w:t>
      </w:r>
      <w:r w:rsidR="00187671" w:rsidRPr="1D4B4D3F">
        <w:rPr>
          <w:b/>
          <w:bCs/>
        </w:rPr>
        <w:t xml:space="preserve"> for a</w:t>
      </w:r>
      <w:r w:rsidR="00EF605C" w:rsidRPr="1D4B4D3F">
        <w:rPr>
          <w:b/>
          <w:bCs/>
        </w:rPr>
        <w:t xml:space="preserve"> total</w:t>
      </w:r>
      <w:r w:rsidR="00187671" w:rsidRPr="1D4B4D3F">
        <w:rPr>
          <w:b/>
          <w:bCs/>
        </w:rPr>
        <w:t xml:space="preserve"> amount not to exceed $</w:t>
      </w:r>
      <w:r w:rsidR="19058115" w:rsidRPr="1D4B4D3F">
        <w:rPr>
          <w:b/>
          <w:bCs/>
        </w:rPr>
        <w:t>38</w:t>
      </w:r>
      <w:r w:rsidR="040FB558" w:rsidRPr="1D4B4D3F">
        <w:rPr>
          <w:b/>
          <w:bCs/>
        </w:rPr>
        <w:t>,965,985.92</w:t>
      </w:r>
      <w:r w:rsidR="00496A85" w:rsidRPr="1D4B4D3F">
        <w:rPr>
          <w:b/>
          <w:bCs/>
        </w:rPr>
        <w:t xml:space="preserve">; and to extend the term for </w:t>
      </w:r>
      <w:r w:rsidR="007315CB" w:rsidRPr="1D4B4D3F">
        <w:rPr>
          <w:b/>
          <w:bCs/>
        </w:rPr>
        <w:t xml:space="preserve">60 </w:t>
      </w:r>
      <w:r w:rsidR="00496A85" w:rsidRPr="1D4B4D3F">
        <w:rPr>
          <w:b/>
          <w:bCs/>
        </w:rPr>
        <w:t>months from</w:t>
      </w:r>
      <w:r w:rsidR="00503F61" w:rsidRPr="1D4B4D3F">
        <w:rPr>
          <w:b/>
          <w:bCs/>
        </w:rPr>
        <w:t xml:space="preserve"> </w:t>
      </w:r>
      <w:r w:rsidR="003A2A83">
        <w:rPr>
          <w:b/>
          <w:bCs/>
        </w:rPr>
        <w:t>September 30, 2026, for a total term of October 1, 2025</w:t>
      </w:r>
      <w:r w:rsidR="00A04C7F" w:rsidRPr="1D4B4D3F">
        <w:rPr>
          <w:b/>
          <w:bCs/>
        </w:rPr>
        <w:t>,</w:t>
      </w:r>
      <w:r w:rsidR="00503F61" w:rsidRPr="1D4B4D3F">
        <w:rPr>
          <w:b/>
          <w:bCs/>
        </w:rPr>
        <w:t xml:space="preserve"> </w:t>
      </w:r>
      <w:r w:rsidR="00BF17F4" w:rsidRPr="1D4B4D3F">
        <w:rPr>
          <w:b/>
          <w:bCs/>
        </w:rPr>
        <w:t xml:space="preserve">through </w:t>
      </w:r>
      <w:r w:rsidR="71F3B14D" w:rsidRPr="1D4B4D3F">
        <w:rPr>
          <w:b/>
          <w:bCs/>
        </w:rPr>
        <w:t>September 30,</w:t>
      </w:r>
      <w:r w:rsidR="002A0080" w:rsidRPr="1D4B4D3F">
        <w:rPr>
          <w:b/>
          <w:bCs/>
        </w:rPr>
        <w:t xml:space="preserve"> 20</w:t>
      </w:r>
      <w:r w:rsidR="6F704E21" w:rsidRPr="1D4B4D3F">
        <w:rPr>
          <w:b/>
          <w:bCs/>
        </w:rPr>
        <w:t>31</w:t>
      </w:r>
      <w:r w:rsidR="009B4AF7" w:rsidRPr="1D4B4D3F">
        <w:rPr>
          <w:b/>
          <w:bCs/>
        </w:rPr>
        <w:t>.</w:t>
      </w:r>
    </w:p>
    <w:p w14:paraId="771B9250" w14:textId="77777777" w:rsidR="003A2A83" w:rsidRDefault="003A2A83" w:rsidP="1D4B4D3F">
      <w:pPr>
        <w:pStyle w:val="BdSupsNormal"/>
        <w:rPr>
          <w:b/>
          <w:bCs/>
        </w:rPr>
      </w:pPr>
    </w:p>
    <w:p w14:paraId="2FEC6EB7" w14:textId="77777777" w:rsidR="00B87644" w:rsidRDefault="00B87644" w:rsidP="00B87644">
      <w:pPr>
        <w:pStyle w:val="BdSupsBodyText"/>
      </w:pPr>
      <w:r>
        <w:rPr>
          <w:caps/>
        </w:rPr>
        <w:t xml:space="preserve">WHEREAS, </w:t>
      </w:r>
      <w:r>
        <w:t>Charter, Section 9.118(b), requires the Board of Supervisors to</w:t>
      </w:r>
    </w:p>
    <w:p w14:paraId="1FBF84B1" w14:textId="04737013" w:rsidR="00A04C7F" w:rsidRDefault="00B87644" w:rsidP="1D4B4D3F">
      <w:pPr>
        <w:pStyle w:val="BdSupsNormal"/>
      </w:pPr>
      <w:r>
        <w:t xml:space="preserve">approve by </w:t>
      </w:r>
      <w:r w:rsidR="2B313A18">
        <w:t>r</w:t>
      </w:r>
      <w:r>
        <w:t>esolution contracts estimated to cost the City $10,000,000 or more; and</w:t>
      </w:r>
    </w:p>
    <w:p w14:paraId="7AD8224E" w14:textId="33402079" w:rsidR="00CD70F3" w:rsidRDefault="00CD70F3" w:rsidP="00B87644">
      <w:pPr>
        <w:pStyle w:val="BdSupsNormal"/>
        <w:rPr>
          <w:b/>
        </w:rPr>
      </w:pPr>
      <w:r>
        <w:tab/>
        <w:t xml:space="preserve">WHEREAS, </w:t>
      </w:r>
      <w:r w:rsidR="003A2A83">
        <w:t xml:space="preserve">On </w:t>
      </w:r>
      <w:r w:rsidR="00F7180A">
        <w:t xml:space="preserve">February 13, 2025, Mayor Daniel Lurie issued </w:t>
      </w:r>
      <w:r w:rsidR="00AC215A">
        <w:t xml:space="preserve">Executive Directive 25-01 calling </w:t>
      </w:r>
      <w:r w:rsidR="001D0FF9">
        <w:t>on the City to centralize permitting technology</w:t>
      </w:r>
      <w:r w:rsidR="007D4C29">
        <w:t>, develop a cross-departmental permit architecture, and incorporate new technolog</w:t>
      </w:r>
      <w:r w:rsidR="00353DD4">
        <w:t xml:space="preserve">ies that would </w:t>
      </w:r>
      <w:r w:rsidR="00D656EA">
        <w:t xml:space="preserve">allow customers to view </w:t>
      </w:r>
      <w:r w:rsidR="007D2D9E">
        <w:t>transparent permit</w:t>
      </w:r>
      <w:r w:rsidR="00D656EA">
        <w:t xml:space="preserve"> information; and</w:t>
      </w:r>
    </w:p>
    <w:p w14:paraId="328AF106" w14:textId="04DA99C7" w:rsidR="00916E5E" w:rsidRDefault="00694C1B" w:rsidP="00503F61">
      <w:pPr>
        <w:pStyle w:val="BdSupsBodyText"/>
        <w:rPr>
          <w:rFonts w:cs="Arial"/>
        </w:rPr>
      </w:pPr>
      <w:r w:rsidRPr="1D4B4D3F">
        <w:rPr>
          <w:rFonts w:cs="Arial"/>
        </w:rPr>
        <w:t xml:space="preserve">WHEREAS, </w:t>
      </w:r>
      <w:r w:rsidR="00916E5E" w:rsidRPr="1D4B4D3F">
        <w:rPr>
          <w:rFonts w:cs="Arial"/>
        </w:rPr>
        <w:t>The City issued a request for information (“RFI”) on May 20, 2025</w:t>
      </w:r>
      <w:r w:rsidR="007315CB" w:rsidRPr="1D4B4D3F">
        <w:rPr>
          <w:rFonts w:cs="Arial"/>
        </w:rPr>
        <w:t>,</w:t>
      </w:r>
      <w:r w:rsidR="00916E5E" w:rsidRPr="1D4B4D3F">
        <w:rPr>
          <w:rFonts w:cs="Arial"/>
        </w:rPr>
        <w:t xml:space="preserve"> seeking information to better understand the technology solutions that would allow the City </w:t>
      </w:r>
      <w:r w:rsidR="4362865B" w:rsidRPr="1D4B4D3F">
        <w:rPr>
          <w:rFonts w:cs="Arial"/>
        </w:rPr>
        <w:t xml:space="preserve">to </w:t>
      </w:r>
      <w:r w:rsidR="00916E5E" w:rsidRPr="1D4B4D3F">
        <w:rPr>
          <w:rFonts w:cs="Arial"/>
        </w:rPr>
        <w:t>modernize and streamline its permitting system</w:t>
      </w:r>
      <w:r w:rsidR="00403408" w:rsidRPr="1D4B4D3F">
        <w:rPr>
          <w:rFonts w:cs="Arial"/>
        </w:rPr>
        <w:t>; and</w:t>
      </w:r>
    </w:p>
    <w:p w14:paraId="0AB8F431" w14:textId="690204A3" w:rsidR="00916E5E" w:rsidRDefault="00AE53D3" w:rsidP="00503F61">
      <w:pPr>
        <w:pStyle w:val="BdSupsBodyText"/>
        <w:rPr>
          <w:rFonts w:cs="Arial"/>
        </w:rPr>
      </w:pPr>
      <w:proofErr w:type="gramStart"/>
      <w:r>
        <w:rPr>
          <w:rFonts w:cs="Arial"/>
        </w:rPr>
        <w:t>WHEREAS,</w:t>
      </w:r>
      <w:proofErr w:type="gramEnd"/>
      <w:r>
        <w:rPr>
          <w:rFonts w:cs="Arial"/>
        </w:rPr>
        <w:t xml:space="preserve"> The RFI </w:t>
      </w:r>
      <w:r w:rsidR="000027E7">
        <w:rPr>
          <w:rFonts w:cs="Arial"/>
        </w:rPr>
        <w:t xml:space="preserve">expressed the City’s interest in a technology solution that would deliver an integrated, end-to-end permitting system, comprehensive task and workflow management, centralized reporting dashboards, a </w:t>
      </w:r>
      <w:r w:rsidR="00403408">
        <w:rPr>
          <w:rFonts w:cs="Arial"/>
        </w:rPr>
        <w:t>“</w:t>
      </w:r>
      <w:r w:rsidR="000027E7">
        <w:rPr>
          <w:rFonts w:cs="Arial"/>
        </w:rPr>
        <w:t xml:space="preserve">single front door” </w:t>
      </w:r>
      <w:r w:rsidR="00403408">
        <w:rPr>
          <w:rFonts w:cs="Arial"/>
        </w:rPr>
        <w:t xml:space="preserve">online </w:t>
      </w:r>
      <w:r w:rsidR="000027E7">
        <w:rPr>
          <w:rFonts w:cs="Arial"/>
        </w:rPr>
        <w:t>portal</w:t>
      </w:r>
      <w:r w:rsidR="00403408">
        <w:rPr>
          <w:rFonts w:cs="Arial"/>
        </w:rPr>
        <w:t xml:space="preserve"> for applicants, and real-time status tracking of permits; and</w:t>
      </w:r>
    </w:p>
    <w:p w14:paraId="0E402560" w14:textId="4FB4B3EB" w:rsidR="000E7C72" w:rsidRDefault="00C851CB" w:rsidP="00503F61">
      <w:pPr>
        <w:pStyle w:val="BdSupsBodyText"/>
        <w:rPr>
          <w:rFonts w:cs="Arial"/>
        </w:rPr>
      </w:pPr>
      <w:r w:rsidRPr="1D4B4D3F">
        <w:rPr>
          <w:rFonts w:cs="Arial"/>
        </w:rPr>
        <w:t xml:space="preserve">WHEREAS, </w:t>
      </w:r>
      <w:r w:rsidR="008757A3" w:rsidRPr="1D4B4D3F">
        <w:rPr>
          <w:rFonts w:cs="Arial"/>
        </w:rPr>
        <w:t xml:space="preserve">The City through the Mayor’s Office of Innovation selected </w:t>
      </w:r>
      <w:proofErr w:type="spellStart"/>
      <w:r w:rsidR="008757A3" w:rsidRPr="1D4B4D3F">
        <w:rPr>
          <w:rFonts w:cs="Arial"/>
        </w:rPr>
        <w:t>OpenGov</w:t>
      </w:r>
      <w:proofErr w:type="spellEnd"/>
      <w:r w:rsidR="008757A3" w:rsidRPr="1D4B4D3F">
        <w:rPr>
          <w:rFonts w:cs="Arial"/>
        </w:rPr>
        <w:t xml:space="preserve"> Inc. to </w:t>
      </w:r>
      <w:r w:rsidR="00D27546" w:rsidRPr="1D4B4D3F">
        <w:rPr>
          <w:rFonts w:cs="Arial"/>
        </w:rPr>
        <w:t>develop this technology solution for the City</w:t>
      </w:r>
      <w:r w:rsidR="000E7C72" w:rsidRPr="1D4B4D3F">
        <w:rPr>
          <w:rFonts w:cs="Arial"/>
        </w:rPr>
        <w:t xml:space="preserve"> based on </w:t>
      </w:r>
      <w:proofErr w:type="spellStart"/>
      <w:r w:rsidR="52CA2766" w:rsidRPr="1D4B4D3F">
        <w:rPr>
          <w:rFonts w:cs="Arial"/>
        </w:rPr>
        <w:t>OpenGov’s</w:t>
      </w:r>
      <w:proofErr w:type="spellEnd"/>
      <w:r w:rsidR="52CA2766" w:rsidRPr="1D4B4D3F">
        <w:rPr>
          <w:rFonts w:cs="Arial"/>
        </w:rPr>
        <w:t xml:space="preserve"> demonstrated ability,</w:t>
      </w:r>
      <w:r w:rsidR="3FF048CA" w:rsidRPr="1D4B4D3F">
        <w:rPr>
          <w:rFonts w:cs="Arial"/>
        </w:rPr>
        <w:t xml:space="preserve"> </w:t>
      </w:r>
      <w:r w:rsidR="52CA2766" w:rsidRPr="1D4B4D3F">
        <w:rPr>
          <w:rFonts w:cs="Arial"/>
        </w:rPr>
        <w:t>as a provider of off-the-shelf,</w:t>
      </w:r>
      <w:r w:rsidR="07A3D663" w:rsidRPr="1D4B4D3F">
        <w:rPr>
          <w:rFonts w:cs="Arial"/>
        </w:rPr>
        <w:t xml:space="preserve"> </w:t>
      </w:r>
      <w:r w:rsidR="52CA2766" w:rsidRPr="1D4B4D3F">
        <w:rPr>
          <w:rFonts w:cs="Arial"/>
        </w:rPr>
        <w:t xml:space="preserve">proprietary Software as a Service permitting and licensing </w:t>
      </w:r>
      <w:r w:rsidR="52CA2766" w:rsidRPr="1D4B4D3F">
        <w:rPr>
          <w:rFonts w:cs="Arial"/>
        </w:rPr>
        <w:lastRenderedPageBreak/>
        <w:t>technology,</w:t>
      </w:r>
      <w:r w:rsidR="32CE9D78" w:rsidRPr="1D4B4D3F">
        <w:rPr>
          <w:rFonts w:cs="Arial"/>
        </w:rPr>
        <w:t xml:space="preserve"> </w:t>
      </w:r>
      <w:r w:rsidR="52CA2766" w:rsidRPr="1D4B4D3F">
        <w:rPr>
          <w:rFonts w:cs="Arial"/>
        </w:rPr>
        <w:t>to deliver an integrated, end-to-end permitting system, comprehensive task and</w:t>
      </w:r>
      <w:r w:rsidR="6A9DE7EC" w:rsidRPr="1D4B4D3F">
        <w:rPr>
          <w:rFonts w:cs="Arial"/>
        </w:rPr>
        <w:t xml:space="preserve"> workflow management, centralized reportin</w:t>
      </w:r>
      <w:r w:rsidR="77623642" w:rsidRPr="1D4B4D3F">
        <w:rPr>
          <w:rFonts w:cs="Arial"/>
        </w:rPr>
        <w:t>g</w:t>
      </w:r>
      <w:r w:rsidR="6A9DE7EC" w:rsidRPr="1D4B4D3F">
        <w:rPr>
          <w:rFonts w:cs="Arial"/>
        </w:rPr>
        <w:t xml:space="preserve"> dashboards, an intuitive online portal for applicants, and real-time status tracking of permits, consistent with the goals expressed in the RFI, with </w:t>
      </w:r>
      <w:proofErr w:type="spellStart"/>
      <w:r w:rsidR="6A9DE7EC" w:rsidRPr="1D4B4D3F">
        <w:rPr>
          <w:rFonts w:cs="Arial"/>
        </w:rPr>
        <w:t>OpenGov</w:t>
      </w:r>
      <w:proofErr w:type="spellEnd"/>
      <w:r w:rsidR="6A9DE7EC" w:rsidRPr="1D4B4D3F">
        <w:rPr>
          <w:rFonts w:cs="Arial"/>
        </w:rPr>
        <w:t xml:space="preserve"> </w:t>
      </w:r>
      <w:r w:rsidR="7970703D" w:rsidRPr="1D4B4D3F">
        <w:rPr>
          <w:rFonts w:cs="Arial"/>
        </w:rPr>
        <w:t>Inc.</w:t>
      </w:r>
      <w:r w:rsidR="003A2A83">
        <w:rPr>
          <w:rFonts w:cs="Arial"/>
        </w:rPr>
        <w:t xml:space="preserve"> and was</w:t>
      </w:r>
      <w:r w:rsidR="7970703D" w:rsidRPr="1D4B4D3F">
        <w:rPr>
          <w:rFonts w:cs="Arial"/>
        </w:rPr>
        <w:t xml:space="preserve"> </w:t>
      </w:r>
      <w:r w:rsidR="003A2A83">
        <w:rPr>
          <w:rFonts w:cs="Arial"/>
        </w:rPr>
        <w:t>s</w:t>
      </w:r>
      <w:r w:rsidR="003A2A83" w:rsidRPr="1D4B4D3F">
        <w:rPr>
          <w:rFonts w:cs="Arial"/>
        </w:rPr>
        <w:t xml:space="preserve">elected </w:t>
      </w:r>
      <w:r w:rsidR="7970703D" w:rsidRPr="1D4B4D3F">
        <w:rPr>
          <w:rFonts w:cs="Arial"/>
        </w:rPr>
        <w:t>pursuant to Administrative Code</w:t>
      </w:r>
      <w:r w:rsidR="003A2A83">
        <w:rPr>
          <w:rFonts w:cs="Arial"/>
        </w:rPr>
        <w:t>,</w:t>
      </w:r>
      <w:r w:rsidR="7970703D" w:rsidRPr="1D4B4D3F">
        <w:rPr>
          <w:rFonts w:cs="Arial"/>
        </w:rPr>
        <w:t xml:space="preserve"> Section 21.30</w:t>
      </w:r>
      <w:r w:rsidR="003A2A83">
        <w:rPr>
          <w:rFonts w:cs="Arial"/>
        </w:rPr>
        <w:t xml:space="preserve">, </w:t>
      </w:r>
      <w:r w:rsidR="7970703D" w:rsidRPr="1D4B4D3F">
        <w:rPr>
          <w:rFonts w:cs="Arial"/>
        </w:rPr>
        <w:t>and waiver OCAWVR0012344 granted by the Office of Contract Adminis</w:t>
      </w:r>
      <w:r w:rsidR="2682CAFB" w:rsidRPr="1D4B4D3F">
        <w:rPr>
          <w:rFonts w:cs="Arial"/>
        </w:rPr>
        <w:t>t</w:t>
      </w:r>
      <w:r w:rsidR="7970703D" w:rsidRPr="1D4B4D3F">
        <w:rPr>
          <w:rFonts w:cs="Arial"/>
        </w:rPr>
        <w:t>ration;</w:t>
      </w:r>
      <w:r w:rsidR="000E7C72" w:rsidRPr="1D4B4D3F">
        <w:rPr>
          <w:rFonts w:cs="Arial"/>
        </w:rPr>
        <w:t xml:space="preserve"> and</w:t>
      </w:r>
    </w:p>
    <w:p w14:paraId="682D73F4" w14:textId="626717FC" w:rsidR="00C851CB" w:rsidRDefault="000E7C72" w:rsidP="00503F61">
      <w:pPr>
        <w:pStyle w:val="BdSupsBodyText"/>
        <w:rPr>
          <w:rFonts w:cs="Arial"/>
        </w:rPr>
      </w:pPr>
      <w:r w:rsidRPr="1D4B4D3F">
        <w:rPr>
          <w:rFonts w:cs="Arial"/>
        </w:rPr>
        <w:t>WHEREAS,</w:t>
      </w:r>
      <w:r w:rsidR="00740755" w:rsidRPr="1D4B4D3F">
        <w:rPr>
          <w:rFonts w:cs="Arial"/>
        </w:rPr>
        <w:t xml:space="preserve"> </w:t>
      </w:r>
      <w:r w:rsidR="005576D7" w:rsidRPr="1D4B4D3F">
        <w:rPr>
          <w:rFonts w:cs="Arial"/>
        </w:rPr>
        <w:t xml:space="preserve">The City and </w:t>
      </w:r>
      <w:proofErr w:type="spellStart"/>
      <w:r w:rsidR="005576D7" w:rsidRPr="1D4B4D3F">
        <w:rPr>
          <w:rFonts w:cs="Arial"/>
        </w:rPr>
        <w:t>OpenGov</w:t>
      </w:r>
      <w:proofErr w:type="spellEnd"/>
      <w:r w:rsidR="005576D7" w:rsidRPr="1D4B4D3F">
        <w:rPr>
          <w:rFonts w:cs="Arial"/>
        </w:rPr>
        <w:t xml:space="preserve"> Inc. entered into </w:t>
      </w:r>
      <w:r w:rsidR="00740755" w:rsidRPr="1D4B4D3F">
        <w:rPr>
          <w:rFonts w:cs="Arial"/>
        </w:rPr>
        <w:t xml:space="preserve">a contract agreement that </w:t>
      </w:r>
      <w:r w:rsidR="7587EF1F" w:rsidRPr="1D4B4D3F">
        <w:rPr>
          <w:rFonts w:cs="Arial"/>
        </w:rPr>
        <w:t>procured Software as a Service and related implementation of a Permit Management system from Contractor; to support citywide permit processes including planning applications, code enforcement and cross-departmenta</w:t>
      </w:r>
      <w:r w:rsidR="65CFF9DD" w:rsidRPr="1D4B4D3F">
        <w:rPr>
          <w:rFonts w:cs="Arial"/>
        </w:rPr>
        <w:t>l</w:t>
      </w:r>
      <w:r w:rsidR="7587EF1F" w:rsidRPr="1D4B4D3F">
        <w:rPr>
          <w:rFonts w:cs="Arial"/>
        </w:rPr>
        <w:t xml:space="preserve"> permit</w:t>
      </w:r>
      <w:r w:rsidR="2EA5D1F2" w:rsidRPr="1D4B4D3F">
        <w:rPr>
          <w:rFonts w:cs="Arial"/>
        </w:rPr>
        <w:t xml:space="preserve"> workflows </w:t>
      </w:r>
      <w:r w:rsidR="003E1C5B" w:rsidRPr="1D4B4D3F">
        <w:rPr>
          <w:rFonts w:cs="Arial"/>
        </w:rPr>
        <w:t xml:space="preserve">through </w:t>
      </w:r>
      <w:r w:rsidR="16D2FB33" w:rsidRPr="1D4B4D3F">
        <w:rPr>
          <w:rFonts w:cs="Arial"/>
        </w:rPr>
        <w:t>September 30, 2026</w:t>
      </w:r>
      <w:r w:rsidR="003A2A83">
        <w:rPr>
          <w:rFonts w:cs="Arial"/>
        </w:rPr>
        <w:t>,</w:t>
      </w:r>
      <w:r w:rsidR="008B057A" w:rsidRPr="1D4B4D3F">
        <w:rPr>
          <w:rFonts w:cs="Arial"/>
        </w:rPr>
        <w:t xml:space="preserve"> </w:t>
      </w:r>
      <w:r w:rsidR="003E1C5B" w:rsidRPr="1D4B4D3F">
        <w:rPr>
          <w:rFonts w:cs="Arial"/>
        </w:rPr>
        <w:t xml:space="preserve">for a </w:t>
      </w:r>
      <w:r w:rsidR="00A3358D" w:rsidRPr="1D4B4D3F">
        <w:rPr>
          <w:rFonts w:cs="Arial"/>
        </w:rPr>
        <w:t xml:space="preserve">maximum amount of </w:t>
      </w:r>
      <w:r w:rsidR="3BD4A21B" w:rsidRPr="1D4B4D3F">
        <w:rPr>
          <w:rFonts w:cs="Arial"/>
        </w:rPr>
        <w:t>$</w:t>
      </w:r>
      <w:r w:rsidR="27DCCD55">
        <w:t>5,900,000</w:t>
      </w:r>
      <w:r w:rsidR="008B057A" w:rsidRPr="1D4B4D3F">
        <w:rPr>
          <w:rFonts w:cs="Arial"/>
        </w:rPr>
        <w:t xml:space="preserve"> </w:t>
      </w:r>
      <w:r w:rsidR="00A72ADF" w:rsidRPr="1D4B4D3F">
        <w:rPr>
          <w:rFonts w:cs="Arial"/>
        </w:rPr>
        <w:t xml:space="preserve">and executed this contract on </w:t>
      </w:r>
      <w:r w:rsidR="6F3E54D8" w:rsidRPr="1D4B4D3F">
        <w:rPr>
          <w:rFonts w:cs="Arial"/>
        </w:rPr>
        <w:t xml:space="preserve">October 1, </w:t>
      </w:r>
      <w:r w:rsidR="007315CB" w:rsidRPr="1D4B4D3F">
        <w:rPr>
          <w:rFonts w:cs="Arial"/>
        </w:rPr>
        <w:t>2025</w:t>
      </w:r>
      <w:r w:rsidR="0DC78088" w:rsidRPr="1D4B4D3F">
        <w:rPr>
          <w:rFonts w:cs="Arial"/>
        </w:rPr>
        <w:t xml:space="preserve">, </w:t>
      </w:r>
      <w:r w:rsidR="00740755" w:rsidRPr="1D4B4D3F">
        <w:rPr>
          <w:rFonts w:cs="Arial"/>
        </w:rPr>
        <w:t>and</w:t>
      </w:r>
    </w:p>
    <w:p w14:paraId="6DB96807" w14:textId="62C8DCE8" w:rsidR="008515F8" w:rsidRDefault="00A72ADF" w:rsidP="008515F8">
      <w:pPr>
        <w:pStyle w:val="BdSupsBodyText"/>
        <w:rPr>
          <w:rFonts w:cs="Arial"/>
        </w:rPr>
      </w:pPr>
      <w:proofErr w:type="gramStart"/>
      <w:r w:rsidRPr="1D4B4D3F">
        <w:rPr>
          <w:rFonts w:cs="Arial"/>
        </w:rPr>
        <w:t>WHEREAS,</w:t>
      </w:r>
      <w:proofErr w:type="gramEnd"/>
      <w:r w:rsidRPr="1D4B4D3F">
        <w:rPr>
          <w:rFonts w:cs="Arial"/>
        </w:rPr>
        <w:t xml:space="preserve"> The City </w:t>
      </w:r>
      <w:r w:rsidR="008515F8" w:rsidRPr="1D4B4D3F">
        <w:rPr>
          <w:rFonts w:cs="Arial"/>
        </w:rPr>
        <w:t xml:space="preserve">now seeks </w:t>
      </w:r>
      <w:r w:rsidR="00805465" w:rsidRPr="1D4B4D3F">
        <w:rPr>
          <w:rFonts w:cs="Arial"/>
        </w:rPr>
        <w:t xml:space="preserve">to amend its existing contract with </w:t>
      </w:r>
      <w:proofErr w:type="spellStart"/>
      <w:r w:rsidR="00805465" w:rsidRPr="1D4B4D3F">
        <w:rPr>
          <w:rFonts w:cs="Arial"/>
        </w:rPr>
        <w:t>OpenGov</w:t>
      </w:r>
      <w:proofErr w:type="spellEnd"/>
      <w:r w:rsidR="00805465" w:rsidRPr="1D4B4D3F">
        <w:rPr>
          <w:rFonts w:cs="Arial"/>
        </w:rPr>
        <w:t xml:space="preserve"> Inc. </w:t>
      </w:r>
      <w:r w:rsidR="46792C60" w:rsidRPr="1D4B4D3F">
        <w:rPr>
          <w:rFonts w:cs="Arial"/>
        </w:rPr>
        <w:t xml:space="preserve">to </w:t>
      </w:r>
      <w:r w:rsidR="67287948" w:rsidRPr="1D4B4D3F">
        <w:rPr>
          <w:rFonts w:cs="Arial"/>
        </w:rPr>
        <w:t>expand the City’s permitting platform</w:t>
      </w:r>
      <w:r w:rsidR="007315CB" w:rsidRPr="1D4B4D3F">
        <w:rPr>
          <w:rFonts w:cs="Arial"/>
        </w:rPr>
        <w:t>,</w:t>
      </w:r>
      <w:r w:rsidR="67F3CE02" w:rsidRPr="1D4B4D3F">
        <w:rPr>
          <w:rFonts w:cs="Arial"/>
        </w:rPr>
        <w:t xml:space="preserve"> </w:t>
      </w:r>
      <w:r w:rsidR="46792C60" w:rsidRPr="1D4B4D3F">
        <w:rPr>
          <w:rFonts w:cs="Arial"/>
        </w:rPr>
        <w:t>extend the term of this agreement</w:t>
      </w:r>
      <w:r w:rsidR="007315CB" w:rsidRPr="1D4B4D3F">
        <w:rPr>
          <w:rFonts w:cs="Arial"/>
        </w:rPr>
        <w:t xml:space="preserve"> and increase the not-to-exceed amount of the agreement</w:t>
      </w:r>
      <w:r w:rsidR="46792C60" w:rsidRPr="1D4B4D3F">
        <w:rPr>
          <w:rFonts w:cs="Arial"/>
        </w:rPr>
        <w:t>;</w:t>
      </w:r>
      <w:r w:rsidR="3DEB5397" w:rsidRPr="1D4B4D3F">
        <w:rPr>
          <w:rFonts w:cs="Arial"/>
        </w:rPr>
        <w:t xml:space="preserve"> and</w:t>
      </w:r>
    </w:p>
    <w:p w14:paraId="595DE81A" w14:textId="281018AF" w:rsidR="00740755" w:rsidRDefault="008515F8" w:rsidP="007315CB">
      <w:pPr>
        <w:pStyle w:val="BdSupsBodyText"/>
        <w:rPr>
          <w:rFonts w:cs="Arial"/>
        </w:rPr>
      </w:pPr>
      <w:r w:rsidRPr="1D4B4D3F">
        <w:rPr>
          <w:rFonts w:cs="Arial"/>
        </w:rPr>
        <w:t xml:space="preserve">WHEREAS, </w:t>
      </w:r>
      <w:proofErr w:type="gramStart"/>
      <w:r w:rsidR="003A2A83">
        <w:rPr>
          <w:rFonts w:cs="Arial"/>
        </w:rPr>
        <w:t>T</w:t>
      </w:r>
      <w:r w:rsidR="003A2A83" w:rsidRPr="1D4B4D3F">
        <w:rPr>
          <w:rFonts w:cs="Arial"/>
        </w:rPr>
        <w:t>his</w:t>
      </w:r>
      <w:proofErr w:type="gramEnd"/>
      <w:r w:rsidR="003A2A83" w:rsidRPr="1D4B4D3F">
        <w:rPr>
          <w:rFonts w:cs="Arial"/>
        </w:rPr>
        <w:t xml:space="preserve"> </w:t>
      </w:r>
      <w:r w:rsidRPr="1D4B4D3F">
        <w:rPr>
          <w:rFonts w:cs="Arial"/>
        </w:rPr>
        <w:t>amend</w:t>
      </w:r>
      <w:r w:rsidR="00340879" w:rsidRPr="1D4B4D3F">
        <w:rPr>
          <w:rFonts w:cs="Arial"/>
        </w:rPr>
        <w:t>ed</w:t>
      </w:r>
      <w:r w:rsidRPr="1D4B4D3F">
        <w:rPr>
          <w:rFonts w:cs="Arial"/>
        </w:rPr>
        <w:t xml:space="preserve"> contract </w:t>
      </w:r>
      <w:r w:rsidR="00FB0714" w:rsidRPr="1D4B4D3F">
        <w:rPr>
          <w:rFonts w:cs="Arial"/>
        </w:rPr>
        <w:t>would provide</w:t>
      </w:r>
      <w:r w:rsidR="00445AC5" w:rsidRPr="1D4B4D3F">
        <w:rPr>
          <w:rFonts w:cs="Arial"/>
        </w:rPr>
        <w:t xml:space="preserve"> </w:t>
      </w:r>
      <w:r w:rsidR="7697D500" w:rsidRPr="1D4B4D3F">
        <w:rPr>
          <w:rFonts w:cs="Arial"/>
        </w:rPr>
        <w:t>continued Software as a Ser</w:t>
      </w:r>
      <w:r w:rsidR="007315CB" w:rsidRPr="1D4B4D3F">
        <w:rPr>
          <w:rFonts w:cs="Arial"/>
        </w:rPr>
        <w:t>v</w:t>
      </w:r>
      <w:r w:rsidR="7697D500" w:rsidRPr="1D4B4D3F">
        <w:rPr>
          <w:rFonts w:cs="Arial"/>
        </w:rPr>
        <w:t>ice</w:t>
      </w:r>
      <w:r w:rsidR="007315CB" w:rsidRPr="1D4B4D3F">
        <w:rPr>
          <w:rFonts w:cs="Arial"/>
        </w:rPr>
        <w:t>s</w:t>
      </w:r>
      <w:r w:rsidR="7697D500" w:rsidRPr="1D4B4D3F">
        <w:rPr>
          <w:rFonts w:cs="Arial"/>
        </w:rPr>
        <w:t xml:space="preserve"> and implementation, including expanded permitting and licensing functionality for San Francisco Pub</w:t>
      </w:r>
      <w:r w:rsidR="051553CC" w:rsidRPr="1D4B4D3F">
        <w:rPr>
          <w:rFonts w:cs="Arial"/>
        </w:rPr>
        <w:t>lic</w:t>
      </w:r>
      <w:r w:rsidR="10AF5441" w:rsidRPr="1D4B4D3F">
        <w:rPr>
          <w:rFonts w:cs="Arial"/>
        </w:rPr>
        <w:t xml:space="preserve"> </w:t>
      </w:r>
      <w:r w:rsidR="051553CC" w:rsidRPr="1D4B4D3F">
        <w:rPr>
          <w:rFonts w:cs="Arial"/>
        </w:rPr>
        <w:t>Works, the San Francisco Pub</w:t>
      </w:r>
      <w:r w:rsidR="46468F69" w:rsidRPr="1D4B4D3F">
        <w:rPr>
          <w:rFonts w:cs="Arial"/>
        </w:rPr>
        <w:t>l</w:t>
      </w:r>
      <w:r w:rsidR="051553CC" w:rsidRPr="1D4B4D3F">
        <w:rPr>
          <w:rFonts w:cs="Arial"/>
        </w:rPr>
        <w:t>ic Utilities Commission Water Service Program, and other departments</w:t>
      </w:r>
      <w:r w:rsidRPr="1D4B4D3F">
        <w:rPr>
          <w:rFonts w:cs="Arial"/>
        </w:rPr>
        <w:t xml:space="preserve"> through </w:t>
      </w:r>
      <w:r w:rsidR="6175E2E8" w:rsidRPr="1D4B4D3F">
        <w:rPr>
          <w:rFonts w:cs="Arial"/>
        </w:rPr>
        <w:t>September 30, 2031</w:t>
      </w:r>
      <w:r w:rsidR="003A2A83">
        <w:rPr>
          <w:rFonts w:cs="Arial"/>
        </w:rPr>
        <w:t>,</w:t>
      </w:r>
      <w:r w:rsidRPr="1D4B4D3F">
        <w:rPr>
          <w:rFonts w:cs="Arial"/>
        </w:rPr>
        <w:t xml:space="preserve"> for a maximum amount of </w:t>
      </w:r>
      <w:r w:rsidR="4294B227" w:rsidRPr="1D4B4D3F">
        <w:rPr>
          <w:rFonts w:cs="Arial"/>
        </w:rPr>
        <w:t>$</w:t>
      </w:r>
      <w:r w:rsidR="68655DDA" w:rsidRPr="1D4B4D3F">
        <w:rPr>
          <w:rFonts w:cs="Arial"/>
        </w:rPr>
        <w:t>38</w:t>
      </w:r>
      <w:r w:rsidR="4294B227" w:rsidRPr="1D4B4D3F">
        <w:rPr>
          <w:rFonts w:cs="Arial"/>
        </w:rPr>
        <w:t>,965,985.92</w:t>
      </w:r>
      <w:r w:rsidR="00FB0714" w:rsidRPr="1D4B4D3F">
        <w:rPr>
          <w:rFonts w:cs="Arial"/>
        </w:rPr>
        <w:t xml:space="preserve">; </w:t>
      </w:r>
      <w:r w:rsidR="007315CB" w:rsidRPr="1D4B4D3F">
        <w:rPr>
          <w:rFonts w:cs="Arial"/>
        </w:rPr>
        <w:t xml:space="preserve">now, </w:t>
      </w:r>
      <w:r w:rsidR="00CB4A2C" w:rsidRPr="1D4B4D3F">
        <w:rPr>
          <w:rFonts w:cs="Arial"/>
        </w:rPr>
        <w:t xml:space="preserve">therefore, be it </w:t>
      </w:r>
    </w:p>
    <w:p w14:paraId="61AB74B1" w14:textId="781FDA59" w:rsidR="00694C1B" w:rsidRDefault="004551B9" w:rsidP="1D4B4D3F">
      <w:r>
        <w:tab/>
      </w:r>
      <w:r w:rsidR="7CE9A7FA" w:rsidRPr="1D4B4D3F">
        <w:rPr>
          <w:rFonts w:eastAsiaTheme="minorEastAsia"/>
        </w:rPr>
        <w:t xml:space="preserve">           </w:t>
      </w:r>
      <w:r w:rsidR="00694C1B" w:rsidRPr="1D4B4D3F">
        <w:rPr>
          <w:rFonts w:eastAsiaTheme="minorEastAsia"/>
        </w:rPr>
        <w:t xml:space="preserve">RESOLVED, </w:t>
      </w:r>
      <w:r w:rsidR="00951867">
        <w:t>T</w:t>
      </w:r>
      <w:r w:rsidR="00694C1B">
        <w:t xml:space="preserve">hat the Board of Supervisors </w:t>
      </w:r>
      <w:r w:rsidR="00694C1B" w:rsidRPr="002E4D75">
        <w:t xml:space="preserve">authorizes </w:t>
      </w:r>
      <w:r w:rsidR="00694C1B" w:rsidRPr="1D4B4D3F">
        <w:t>the</w:t>
      </w:r>
      <w:r w:rsidR="00CD5396" w:rsidRPr="1D4B4D3F">
        <w:t xml:space="preserve"> Planning Department </w:t>
      </w:r>
      <w:r w:rsidR="00694C1B" w:rsidRPr="1D4B4D3F">
        <w:t>and the Office of Contract Administration</w:t>
      </w:r>
      <w:r w:rsidR="00694C1B" w:rsidRPr="002E4D75">
        <w:t xml:space="preserve"> to execute </w:t>
      </w:r>
      <w:r w:rsidR="00694C1B">
        <w:t xml:space="preserve">the </w:t>
      </w:r>
      <w:r w:rsidR="00235E32" w:rsidRPr="1D4B4D3F">
        <w:t>First Amendment</w:t>
      </w:r>
      <w:r w:rsidR="00235E32">
        <w:t xml:space="preserve"> to the agreement with </w:t>
      </w:r>
      <w:proofErr w:type="spellStart"/>
      <w:r w:rsidR="00CD5396">
        <w:t>OpenGov</w:t>
      </w:r>
      <w:proofErr w:type="spellEnd"/>
      <w:r w:rsidR="00CD5396">
        <w:t xml:space="preserve"> Inc. </w:t>
      </w:r>
      <w:r w:rsidR="000E74B1">
        <w:t xml:space="preserve">for </w:t>
      </w:r>
      <w:r w:rsidR="00CF05EE">
        <w:t xml:space="preserve">an additional </w:t>
      </w:r>
      <w:r w:rsidR="007315CB" w:rsidRPr="1D4B4D3F">
        <w:t xml:space="preserve">60 </w:t>
      </w:r>
      <w:r w:rsidR="00CF05EE" w:rsidRPr="1D4B4D3F">
        <w:t>months</w:t>
      </w:r>
      <w:r w:rsidR="00CF05EE">
        <w:t xml:space="preserve"> with </w:t>
      </w:r>
      <w:r w:rsidR="000E74B1">
        <w:t xml:space="preserve">a </w:t>
      </w:r>
      <w:r w:rsidR="00694C1B">
        <w:t xml:space="preserve">maximum amount to </w:t>
      </w:r>
      <w:r w:rsidR="007A07D1" w:rsidRPr="1D4B4D3F">
        <w:t>$</w:t>
      </w:r>
      <w:r w:rsidR="11285459">
        <w:t>38</w:t>
      </w:r>
      <w:r w:rsidR="58E27F49" w:rsidRPr="1D4B4D3F">
        <w:t>,965,985.92</w:t>
      </w:r>
      <w:r w:rsidR="00694C1B" w:rsidRPr="002E4D75">
        <w:t>, substantially in the form of the agreement on file with the Clerk of the Board of Supervisors, in File No. ________, with such changes or modifications</w:t>
      </w:r>
      <w:r w:rsidR="00694C1B">
        <w:t>,</w:t>
      </w:r>
      <w:r w:rsidR="00DA42C6">
        <w:t xml:space="preserve"> including </w:t>
      </w:r>
      <w:r w:rsidR="0058585D">
        <w:t>without limitation modifications to the exhibits,</w:t>
      </w:r>
      <w:r w:rsidR="00694C1B" w:rsidRPr="002E4D75">
        <w:t xml:space="preserve"> as may be acceptable to the </w:t>
      </w:r>
      <w:r w:rsidR="00694C1B">
        <w:t xml:space="preserve">Director of the </w:t>
      </w:r>
      <w:r w:rsidR="0046468B">
        <w:t xml:space="preserve">Planning </w:t>
      </w:r>
      <w:r w:rsidR="00694C1B">
        <w:t xml:space="preserve">Department </w:t>
      </w:r>
      <w:r w:rsidR="00694C1B" w:rsidRPr="002E4D75">
        <w:lastRenderedPageBreak/>
        <w:t>and the City Attorney and which do not materially increase the obligations and liabilities of the City</w:t>
      </w:r>
      <w:r w:rsidR="00694C1B">
        <w:t>; and be it</w:t>
      </w:r>
    </w:p>
    <w:p w14:paraId="09A8A377" w14:textId="70D9CF2F" w:rsidR="00BF4111" w:rsidRDefault="00951867" w:rsidP="00BF4111">
      <w:pPr>
        <w:pStyle w:val="BdSupsBodyText"/>
      </w:pPr>
      <w:r>
        <w:t xml:space="preserve">FURTHER RESOLVED, </w:t>
      </w:r>
      <w:proofErr w:type="gramStart"/>
      <w:r>
        <w:t>T</w:t>
      </w:r>
      <w:r w:rsidR="004551B9">
        <w:t>hat</w:t>
      </w:r>
      <w:proofErr w:type="gramEnd"/>
      <w:r w:rsidR="004551B9">
        <w:t xml:space="preserve"> upon execution of the </w:t>
      </w:r>
      <w:r w:rsidR="0046468B">
        <w:t>First</w:t>
      </w:r>
      <w:r w:rsidR="004B09FF">
        <w:t xml:space="preserve"> Amendment to the a</w:t>
      </w:r>
      <w:r w:rsidR="00243C6D">
        <w:t>greement</w:t>
      </w:r>
      <w:r w:rsidR="004551B9">
        <w:t>, the Director of the</w:t>
      </w:r>
      <w:r w:rsidR="005175A9">
        <w:t xml:space="preserve"> Planning Department</w:t>
      </w:r>
      <w:r w:rsidR="004551B9">
        <w:t xml:space="preserve"> shall transmit to the Clerk of the Boar</w:t>
      </w:r>
      <w:r w:rsidR="00694C1B">
        <w:t xml:space="preserve">d of Supervisors a copy of </w:t>
      </w:r>
      <w:r w:rsidR="00CE39F2">
        <w:t xml:space="preserve">the </w:t>
      </w:r>
      <w:r w:rsidR="002C0BC2">
        <w:t>final contracts</w:t>
      </w:r>
      <w:r w:rsidR="004551B9">
        <w:t>, for inclusion in File No. __________</w:t>
      </w:r>
      <w:r w:rsidR="00BF4111">
        <w:t xml:space="preserve"> and, be it</w:t>
      </w:r>
    </w:p>
    <w:p w14:paraId="2593B4B2" w14:textId="1F6B7C00" w:rsidR="0062457E" w:rsidRDefault="0062457E" w:rsidP="0062457E">
      <w:pPr>
        <w:pStyle w:val="BdSupsBodyText"/>
      </w:pPr>
      <w:r>
        <w:t xml:space="preserve">FURTHER RESOLVED, </w:t>
      </w:r>
      <w:proofErr w:type="gramStart"/>
      <w:r>
        <w:t>That</w:t>
      </w:r>
      <w:proofErr w:type="gramEnd"/>
      <w:r>
        <w:t xml:space="preserve"> this </w:t>
      </w:r>
      <w:r w:rsidR="00804640">
        <w:t>R</w:t>
      </w:r>
      <w:r>
        <w:t>esolution shall take effect immediately upon its adoption</w:t>
      </w:r>
      <w:r w:rsidR="00BF4111">
        <w:t>.</w:t>
      </w:r>
    </w:p>
    <w:sectPr w:rsidR="0062457E" w:rsidSect="00681939">
      <w:headerReference w:type="even" r:id="rId10"/>
      <w:headerReference w:type="default" r:id="rId11"/>
      <w:headerReference w:type="first" r:id="rId12"/>
      <w:type w:val="continuous"/>
      <w:pgSz w:w="12240" w:h="15840" w:code="1"/>
      <w:pgMar w:top="1886" w:right="720" w:bottom="1800" w:left="1526" w:header="547" w:footer="6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ECC63" w14:textId="77777777" w:rsidR="00E264AF" w:rsidRDefault="00E264AF" w:rsidP="00671996">
      <w:pPr>
        <w:spacing w:line="240" w:lineRule="auto"/>
      </w:pPr>
      <w:r>
        <w:separator/>
      </w:r>
    </w:p>
  </w:endnote>
  <w:endnote w:type="continuationSeparator" w:id="0">
    <w:p w14:paraId="75CD5DFD" w14:textId="77777777" w:rsidR="00E264AF" w:rsidRDefault="00E264AF" w:rsidP="00671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EFEFE" w14:textId="76164222" w:rsidR="00426E29" w:rsidRPr="002B5A18" w:rsidRDefault="1D4B4D3F" w:rsidP="00426E29">
    <w:pPr>
      <w:pStyle w:val="Footer"/>
      <w:tabs>
        <w:tab w:val="clear" w:pos="9360"/>
        <w:tab w:val="right" w:pos="9990"/>
      </w:tabs>
      <w:spacing w:line="240" w:lineRule="exact"/>
      <w:rPr>
        <w:sz w:val="18"/>
        <w:szCs w:val="18"/>
      </w:rPr>
    </w:pPr>
    <w:r w:rsidRPr="1D4B4D3F">
      <w:rPr>
        <w:sz w:val="18"/>
        <w:szCs w:val="18"/>
      </w:rPr>
      <w:t>Supervisor Sherrill</w:t>
    </w:r>
  </w:p>
  <w:p w14:paraId="1DD91212" w14:textId="0ACF8FBD" w:rsidR="005E4249" w:rsidRPr="00AF2B2F" w:rsidRDefault="1D4B4D3F" w:rsidP="1D4B4D3F">
    <w:pPr>
      <w:pStyle w:val="Footer"/>
      <w:tabs>
        <w:tab w:val="clear" w:pos="9360"/>
        <w:tab w:val="right" w:pos="9990"/>
      </w:tabs>
      <w:spacing w:line="240" w:lineRule="exact"/>
      <w:rPr>
        <w:sz w:val="18"/>
        <w:szCs w:val="18"/>
      </w:rPr>
    </w:pPr>
    <w:r w:rsidRPr="1D4B4D3F">
      <w:rPr>
        <w:b/>
        <w:bCs/>
        <w:sz w:val="18"/>
        <w:szCs w:val="18"/>
      </w:rPr>
      <w:t>BOARD OF SUPERVISORS</w:t>
    </w:r>
    <w:r w:rsidR="005E4249">
      <w:tab/>
    </w:r>
    <w:r w:rsidR="005E4249">
      <w:tab/>
    </w:r>
    <w:r w:rsidRPr="1D4B4D3F">
      <w:rPr>
        <w:sz w:val="18"/>
        <w:szCs w:val="18"/>
      </w:rPr>
      <w:t xml:space="preserve">Page </w:t>
    </w:r>
    <w:r w:rsidR="005E4249" w:rsidRPr="1D4B4D3F">
      <w:rPr>
        <w:noProof/>
        <w:sz w:val="18"/>
        <w:szCs w:val="18"/>
      </w:rPr>
      <w:fldChar w:fldCharType="begin"/>
    </w:r>
    <w:r w:rsidR="005E4249" w:rsidRPr="1D4B4D3F">
      <w:rPr>
        <w:sz w:val="18"/>
        <w:szCs w:val="18"/>
      </w:rPr>
      <w:instrText xml:space="preserve"> PAGE   \* MERGEFORMAT </w:instrText>
    </w:r>
    <w:r w:rsidR="005E4249" w:rsidRPr="1D4B4D3F">
      <w:rPr>
        <w:sz w:val="18"/>
        <w:szCs w:val="18"/>
      </w:rPr>
      <w:fldChar w:fldCharType="separate"/>
    </w:r>
    <w:r w:rsidRPr="1D4B4D3F">
      <w:rPr>
        <w:noProof/>
        <w:sz w:val="18"/>
        <w:szCs w:val="18"/>
      </w:rPr>
      <w:t>3</w:t>
    </w:r>
    <w:r w:rsidR="005E4249" w:rsidRPr="1D4B4D3F">
      <w:rPr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B29FE" w14:textId="77777777" w:rsidR="00E264AF" w:rsidRDefault="00E264AF" w:rsidP="00671996">
      <w:pPr>
        <w:spacing w:line="240" w:lineRule="auto"/>
      </w:pPr>
      <w:r>
        <w:separator/>
      </w:r>
    </w:p>
  </w:footnote>
  <w:footnote w:type="continuationSeparator" w:id="0">
    <w:p w14:paraId="6D05605D" w14:textId="77777777" w:rsidR="00E264AF" w:rsidRDefault="00E264AF" w:rsidP="006719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43606" w14:textId="77777777" w:rsidR="00DA4DB9" w:rsidRDefault="00DA4DB9" w:rsidP="00EB1156">
    <w:pPr>
      <w:pStyle w:val="BdSupsNrml12pt"/>
    </w:pPr>
  </w:p>
  <w:p w14:paraId="7F895240" w14:textId="4F88A28B" w:rsidR="00F53F3B" w:rsidRDefault="00306DA8" w:rsidP="00306DA8">
    <w:pPr>
      <w:pStyle w:val="BdSupsNrml12pt"/>
      <w:tabs>
        <w:tab w:val="left" w:pos="5040"/>
      </w:tabs>
    </w:pPr>
    <w:r>
      <w:t>FILE NO.</w:t>
    </w:r>
    <w:r w:rsidR="003A2A83">
      <w:t xml:space="preserve">  260858</w:t>
    </w:r>
    <w:r>
      <w:tab/>
    </w:r>
    <w:r w:rsidR="008A165B">
      <w:t>RESOLUTION</w:t>
    </w:r>
    <w:r>
      <w:t xml:space="preserve"> NO.</w:t>
    </w:r>
  </w:p>
  <w:p w14:paraId="52256BCB" w14:textId="77777777" w:rsidR="00A611F3" w:rsidRPr="00E7140B" w:rsidRDefault="00475439" w:rsidP="00EB1156">
    <w:pPr>
      <w:pStyle w:val="BdSupsNrml12pt"/>
      <w:rPr>
        <w:b/>
        <w:vanish/>
        <w:highlight w:val="yellow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E382904" wp14:editId="4B8A6A20">
              <wp:simplePos x="0" y="0"/>
              <wp:positionH relativeFrom="column">
                <wp:posOffset>-635000</wp:posOffset>
              </wp:positionH>
              <wp:positionV relativeFrom="paragraph">
                <wp:posOffset>545465</wp:posOffset>
              </wp:positionV>
              <wp:extent cx="394335" cy="777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335" cy="777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E58737" w14:textId="77777777" w:rsidR="00A611F3" w:rsidRPr="00A611F3" w:rsidRDefault="00A611F3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</w:t>
                          </w:r>
                        </w:p>
                        <w:p w14:paraId="59811AF3" w14:textId="77777777" w:rsidR="00A611F3" w:rsidRPr="00A611F3" w:rsidRDefault="00A611F3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</w:t>
                          </w:r>
                        </w:p>
                        <w:p w14:paraId="48F3D18A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3</w:t>
                          </w:r>
                        </w:p>
                        <w:p w14:paraId="4CBA7F3D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4</w:t>
                          </w:r>
                        </w:p>
                        <w:p w14:paraId="29B0146A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5</w:t>
                          </w:r>
                        </w:p>
                        <w:p w14:paraId="630BE466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6</w:t>
                          </w:r>
                        </w:p>
                        <w:p w14:paraId="5A45F83E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7</w:t>
                          </w:r>
                        </w:p>
                        <w:p w14:paraId="49513E89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8</w:t>
                          </w:r>
                        </w:p>
                        <w:p w14:paraId="4CD8E9B5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9</w:t>
                          </w:r>
                        </w:p>
                        <w:p w14:paraId="388A99B9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10</w:t>
                          </w:r>
                        </w:p>
                        <w:p w14:paraId="3838274C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11</w:t>
                          </w:r>
                        </w:p>
                        <w:p w14:paraId="5D486753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12</w:t>
                          </w:r>
                        </w:p>
                        <w:p w14:paraId="3DB0B764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13</w:t>
                          </w:r>
                        </w:p>
                        <w:p w14:paraId="3F7841CF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14</w:t>
                          </w:r>
                        </w:p>
                        <w:p w14:paraId="03816ACF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15</w:t>
                          </w:r>
                        </w:p>
                        <w:p w14:paraId="16EB3B0D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16</w:t>
                          </w:r>
                        </w:p>
                        <w:p w14:paraId="59452FDF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17</w:t>
                          </w:r>
                        </w:p>
                        <w:p w14:paraId="4E4A6929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18</w:t>
                          </w:r>
                        </w:p>
                        <w:p w14:paraId="17B119FF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19</w:t>
                          </w:r>
                        </w:p>
                        <w:p w14:paraId="003F05C9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20</w:t>
                          </w:r>
                        </w:p>
                        <w:p w14:paraId="0CCDA1B3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21</w:t>
                          </w:r>
                        </w:p>
                        <w:p w14:paraId="47C113EA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22</w:t>
                          </w:r>
                        </w:p>
                        <w:p w14:paraId="5525CF97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23</w:t>
                          </w:r>
                        </w:p>
                        <w:p w14:paraId="2699AB60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24</w:t>
                          </w:r>
                        </w:p>
                        <w:p w14:paraId="70503B58" w14:textId="77777777" w:rsidR="00A611F3" w:rsidRPr="00A611F3" w:rsidRDefault="00A611F3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4BFB6DE5">
            <v:shapetype id="_x0000_t202" coordsize="21600,21600" o:spt="202" path="m,l,21600r21600,l21600,xe" w14:anchorId="7E382904">
              <v:stroke joinstyle="miter"/>
              <v:path gradientshapeok="t" o:connecttype="rect"/>
            </v:shapetype>
            <v:shape id="Text Box 1" style="position:absolute;margin-left:-50pt;margin-top:42.95pt;width:31.05pt;height:61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">
              <v:textbox>
                <w:txbxContent>
                  <w:p w:rsidRPr="00A611F3" w:rsidR="00A611F3" w:rsidP="00DB0688" w:rsidRDefault="00A611F3" w14:paraId="649841BE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</w:t>
                    </w:r>
                  </w:p>
                  <w:p w:rsidRPr="00A611F3" w:rsidR="00A611F3" w:rsidP="00DB0688" w:rsidRDefault="00A611F3" w14:paraId="18F999B5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</w:t>
                    </w:r>
                  </w:p>
                  <w:p w:rsidRPr="00A611F3" w:rsidR="00A611F3" w:rsidP="00A611F3" w:rsidRDefault="00A611F3" w14:paraId="5FCD5EC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3</w:t>
                    </w:r>
                  </w:p>
                  <w:p w:rsidRPr="00A611F3" w:rsidR="00A611F3" w:rsidP="00A611F3" w:rsidRDefault="00A611F3" w14:paraId="2598DEE6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4</w:t>
                    </w:r>
                  </w:p>
                  <w:p w:rsidRPr="00A611F3" w:rsidR="00A611F3" w:rsidP="00A611F3" w:rsidRDefault="00A611F3" w14:paraId="78941E47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5</w:t>
                    </w:r>
                  </w:p>
                  <w:p w:rsidRPr="00A611F3" w:rsidR="00A611F3" w:rsidP="00A611F3" w:rsidRDefault="00A611F3" w14:paraId="29B4EA1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6</w:t>
                    </w:r>
                  </w:p>
                  <w:p w:rsidRPr="00A611F3" w:rsidR="00A611F3" w:rsidP="00A611F3" w:rsidRDefault="00A611F3" w14:paraId="75697EEC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7</w:t>
                    </w:r>
                  </w:p>
                  <w:p w:rsidRPr="00A611F3" w:rsidR="00A611F3" w:rsidP="00A611F3" w:rsidRDefault="00A611F3" w14:paraId="44B0A208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8</w:t>
                    </w:r>
                  </w:p>
                  <w:p w:rsidRPr="00A611F3" w:rsidR="00A611F3" w:rsidP="00A611F3" w:rsidRDefault="00A611F3" w14:paraId="2B2B730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9</w:t>
                    </w:r>
                  </w:p>
                  <w:p w:rsidRPr="00A611F3" w:rsidR="00A611F3" w:rsidP="00A611F3" w:rsidRDefault="00A611F3" w14:paraId="5D369756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10</w:t>
                    </w:r>
                  </w:p>
                  <w:p w:rsidRPr="00A611F3" w:rsidR="00A611F3" w:rsidP="00A611F3" w:rsidRDefault="00A611F3" w14:paraId="4737E36C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11</w:t>
                    </w:r>
                  </w:p>
                  <w:p w:rsidRPr="00A611F3" w:rsidR="00A611F3" w:rsidP="00A611F3" w:rsidRDefault="00A611F3" w14:paraId="4B73E586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12</w:t>
                    </w:r>
                  </w:p>
                  <w:p w:rsidRPr="00A611F3" w:rsidR="00A611F3" w:rsidP="00A611F3" w:rsidRDefault="00A611F3" w14:paraId="39F18D26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13</w:t>
                    </w:r>
                  </w:p>
                  <w:p w:rsidRPr="00A611F3" w:rsidR="00A611F3" w:rsidP="00A611F3" w:rsidRDefault="00A611F3" w14:paraId="4E1E336A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14</w:t>
                    </w:r>
                  </w:p>
                  <w:p w:rsidRPr="00A611F3" w:rsidR="00A611F3" w:rsidP="00A611F3" w:rsidRDefault="00A611F3" w14:paraId="33CFEC6B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15</w:t>
                    </w:r>
                  </w:p>
                  <w:p w:rsidRPr="00A611F3" w:rsidR="00A611F3" w:rsidP="00A611F3" w:rsidRDefault="00A611F3" w14:paraId="0EB5E79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16</w:t>
                    </w:r>
                  </w:p>
                  <w:p w:rsidRPr="00A611F3" w:rsidR="00A611F3" w:rsidP="00A611F3" w:rsidRDefault="00A611F3" w14:paraId="111B77A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17</w:t>
                    </w:r>
                  </w:p>
                  <w:p w:rsidRPr="00A611F3" w:rsidR="00A611F3" w:rsidP="00A611F3" w:rsidRDefault="00A611F3" w14:paraId="526D80A2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18</w:t>
                    </w:r>
                  </w:p>
                  <w:p w:rsidRPr="00A611F3" w:rsidR="00A611F3" w:rsidP="00A611F3" w:rsidRDefault="00A611F3" w14:paraId="2847A633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19</w:t>
                    </w:r>
                  </w:p>
                  <w:p w:rsidRPr="00A611F3" w:rsidR="00A611F3" w:rsidP="00A611F3" w:rsidRDefault="00A611F3" w14:paraId="5007C906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20</w:t>
                    </w:r>
                  </w:p>
                  <w:p w:rsidRPr="00A611F3" w:rsidR="00A611F3" w:rsidP="00A611F3" w:rsidRDefault="00A611F3" w14:paraId="7B568215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21</w:t>
                    </w:r>
                  </w:p>
                  <w:p w:rsidRPr="00A611F3" w:rsidR="00A611F3" w:rsidP="00A611F3" w:rsidRDefault="00A611F3" w14:paraId="44C26413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22</w:t>
                    </w:r>
                  </w:p>
                  <w:p w:rsidRPr="00A611F3" w:rsidR="00A611F3" w:rsidP="00A611F3" w:rsidRDefault="00A611F3" w14:paraId="72E4F76D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23</w:t>
                    </w:r>
                  </w:p>
                  <w:p w:rsidRPr="00A611F3" w:rsidR="00A611F3" w:rsidP="00A611F3" w:rsidRDefault="00A611F3" w14:paraId="1D8EB8EE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24</w:t>
                    </w:r>
                  </w:p>
                  <w:p w:rsidRPr="00A611F3" w:rsidR="00A611F3" w:rsidP="00A611F3" w:rsidRDefault="00A611F3" w14:paraId="4BFDD700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25</w:t>
                    </w:r>
                  </w:p>
                </w:txbxContent>
              </v:textbox>
            </v:shape>
          </w:pict>
        </mc:Fallback>
      </mc:AlternateContent>
    </w:r>
    <w:r w:rsidR="00306DA8" w:rsidRPr="00E7140B">
      <w:rPr>
        <w:b/>
        <w:vanish/>
        <w:highlight w:val="yellow"/>
      </w:rPr>
      <w:t xml:space="preserve">[[NOTE:  </w:t>
    </w:r>
    <w:r w:rsidR="005E4249" w:rsidRPr="005E4249">
      <w:rPr>
        <w:b/>
        <w:vanish/>
        <w:highlight w:val="yellow"/>
      </w:rPr>
      <w:t xml:space="preserve">Any highlighting is hidden and will not print.  </w:t>
    </w:r>
    <w:r w:rsidR="00306DA8" w:rsidRPr="00E7140B">
      <w:rPr>
        <w:b/>
        <w:vanish/>
        <w:highlight w:val="yellow"/>
      </w:rPr>
      <w:t>DO NOT DELETE the "Section Break (Continuous) at line 3 or you will lose</w:t>
    </w:r>
    <w:r w:rsidR="00E7140B">
      <w:rPr>
        <w:b/>
        <w:vanish/>
        <w:highlight w:val="yellow"/>
      </w:rPr>
      <w:t xml:space="preserve"> </w:t>
    </w:r>
    <w:r w:rsidR="00306DA8" w:rsidRPr="00E7140B">
      <w:rPr>
        <w:b/>
        <w:vanish/>
        <w:highlight w:val="yellow"/>
      </w:rPr>
      <w:t>header/footer/side numbers!!</w:t>
    </w:r>
    <w:r w:rsidR="005755EB">
      <w:rPr>
        <w:b/>
        <w:vanish/>
        <w:highlight w:val="yellow"/>
      </w:rPr>
      <w:t xml:space="preserve"> </w:t>
    </w:r>
    <w:r w:rsidR="00306DA8" w:rsidRPr="00E7140B">
      <w:rPr>
        <w:b/>
        <w:vanish/>
        <w:highlight w:val="yellow"/>
      </w:rPr>
      <w:t>]]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0CE1" w14:textId="77777777" w:rsidR="00102973" w:rsidRDefault="001029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42A24" w14:textId="77777777" w:rsidR="00F7547B" w:rsidRDefault="00F7547B" w:rsidP="00EB1156">
    <w:pPr>
      <w:pStyle w:val="BdSupsNrml12pt"/>
    </w:pPr>
  </w:p>
  <w:p w14:paraId="33B16EEF" w14:textId="77777777" w:rsidR="00E7140B" w:rsidRPr="00E7140B" w:rsidRDefault="00475439" w:rsidP="00EB1156">
    <w:pPr>
      <w:pStyle w:val="BdSupsNrml12pt"/>
      <w:rPr>
        <w:highlight w:val="white"/>
      </w:rPr>
    </w:pPr>
    <w:r>
      <w:rPr>
        <w:noProof/>
        <w:highlight w:val="whit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62837" wp14:editId="2511909C">
              <wp:simplePos x="0" y="0"/>
              <wp:positionH relativeFrom="column">
                <wp:posOffset>-635000</wp:posOffset>
              </wp:positionH>
              <wp:positionV relativeFrom="paragraph">
                <wp:posOffset>661035</wp:posOffset>
              </wp:positionV>
              <wp:extent cx="394335" cy="777240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335" cy="777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58F9F1" w14:textId="77777777" w:rsidR="00E7140B" w:rsidRPr="00A611F3" w:rsidRDefault="00E7140B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</w:t>
                          </w:r>
                        </w:p>
                        <w:p w14:paraId="6A796651" w14:textId="77777777" w:rsidR="00E7140B" w:rsidRPr="00A611F3" w:rsidRDefault="00E7140B" w:rsidP="00DB0688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</w:t>
                          </w:r>
                        </w:p>
                        <w:p w14:paraId="4E57347A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3</w:t>
                          </w:r>
                        </w:p>
                        <w:p w14:paraId="0284FA40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4</w:t>
                          </w:r>
                        </w:p>
                        <w:p w14:paraId="42811921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5</w:t>
                          </w:r>
                        </w:p>
                        <w:p w14:paraId="6DADE373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6</w:t>
                          </w:r>
                        </w:p>
                        <w:p w14:paraId="42FBA92A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7</w:t>
                          </w:r>
                        </w:p>
                        <w:p w14:paraId="4B9589CC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8</w:t>
                          </w:r>
                        </w:p>
                        <w:p w14:paraId="42D4334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9</w:t>
                          </w:r>
                        </w:p>
                        <w:p w14:paraId="61BFC7F0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10</w:t>
                          </w:r>
                        </w:p>
                        <w:p w14:paraId="15663548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11</w:t>
                          </w:r>
                        </w:p>
                        <w:p w14:paraId="0D16BEA3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12</w:t>
                          </w:r>
                        </w:p>
                        <w:p w14:paraId="3C9C1E86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13</w:t>
                          </w:r>
                        </w:p>
                        <w:p w14:paraId="4C4BD412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14</w:t>
                          </w:r>
                        </w:p>
                        <w:p w14:paraId="141384C4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15</w:t>
                          </w:r>
                        </w:p>
                        <w:p w14:paraId="4BD91EF5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16</w:t>
                          </w:r>
                        </w:p>
                        <w:p w14:paraId="638568FB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17</w:t>
                          </w:r>
                        </w:p>
                        <w:p w14:paraId="10194612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18</w:t>
                          </w:r>
                        </w:p>
                        <w:p w14:paraId="34A1CEB2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19</w:t>
                          </w:r>
                        </w:p>
                        <w:p w14:paraId="3E83584F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20</w:t>
                          </w:r>
                        </w:p>
                        <w:p w14:paraId="4FDF99C7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21</w:t>
                          </w:r>
                        </w:p>
                        <w:p w14:paraId="501B4148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22</w:t>
                          </w:r>
                        </w:p>
                        <w:p w14:paraId="40A446C4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23</w:t>
                          </w:r>
                        </w:p>
                        <w:p w14:paraId="793B9E59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24</w:t>
                          </w:r>
                        </w:p>
                        <w:p w14:paraId="7F36B1AB" w14:textId="77777777" w:rsidR="00E7140B" w:rsidRPr="00A611F3" w:rsidRDefault="00E7140B" w:rsidP="00A611F3">
                          <w:pPr>
                            <w:jc w:val="right"/>
                            <w:rPr>
                              <w:rFonts w:cs="Arial"/>
                            </w:rPr>
                          </w:pPr>
                          <w:r w:rsidRPr="00A611F3">
                            <w:rPr>
                              <w:rFonts w:cs="Arial"/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308B00DC">
            <v:shapetype id="_x0000_t202" coordsize="21600,21600" o:spt="202" path="m,l,21600r21600,l21600,xe" w14:anchorId="18162837">
              <v:stroke joinstyle="miter"/>
              <v:path gradientshapeok="t" o:connecttype="rect"/>
            </v:shapetype>
            <v:shape id="Text Box 9" style="position:absolute;margin-left:-50pt;margin-top:52.05pt;width:31.05pt;height:6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">
              <v:textbox>
                <w:txbxContent>
                  <w:p w:rsidRPr="00A611F3" w:rsidR="00E7140B" w:rsidP="00DB0688" w:rsidRDefault="00E7140B" w14:paraId="56B20A0C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</w:t>
                    </w:r>
                  </w:p>
                  <w:p w:rsidRPr="00A611F3" w:rsidR="00E7140B" w:rsidP="00DB0688" w:rsidRDefault="00E7140B" w14:paraId="7144751B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</w:t>
                    </w:r>
                  </w:p>
                  <w:p w:rsidRPr="00A611F3" w:rsidR="00E7140B" w:rsidP="00A611F3" w:rsidRDefault="00E7140B" w14:paraId="0B778152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3</w:t>
                    </w:r>
                  </w:p>
                  <w:p w:rsidRPr="00A611F3" w:rsidR="00E7140B" w:rsidP="00A611F3" w:rsidRDefault="00E7140B" w14:paraId="279935FF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4</w:t>
                    </w:r>
                  </w:p>
                  <w:p w:rsidRPr="00A611F3" w:rsidR="00E7140B" w:rsidP="00A611F3" w:rsidRDefault="00E7140B" w14:paraId="44240AAE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5</w:t>
                    </w:r>
                  </w:p>
                  <w:p w:rsidRPr="00A611F3" w:rsidR="00E7140B" w:rsidP="00A611F3" w:rsidRDefault="00E7140B" w14:paraId="1B87E3DE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6</w:t>
                    </w:r>
                  </w:p>
                  <w:p w:rsidRPr="00A611F3" w:rsidR="00E7140B" w:rsidP="00A611F3" w:rsidRDefault="00E7140B" w14:paraId="109B848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7</w:t>
                    </w:r>
                  </w:p>
                  <w:p w:rsidRPr="00A611F3" w:rsidR="00E7140B" w:rsidP="00A611F3" w:rsidRDefault="00E7140B" w14:paraId="03853697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8</w:t>
                    </w:r>
                  </w:p>
                  <w:p w:rsidRPr="00A611F3" w:rsidR="00E7140B" w:rsidP="00A611F3" w:rsidRDefault="00E7140B" w14:paraId="089009E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9</w:t>
                    </w:r>
                  </w:p>
                  <w:p w:rsidRPr="00A611F3" w:rsidR="00E7140B" w:rsidP="00A611F3" w:rsidRDefault="00E7140B" w14:paraId="446DE71A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10</w:t>
                    </w:r>
                  </w:p>
                  <w:p w:rsidRPr="00A611F3" w:rsidR="00E7140B" w:rsidP="00A611F3" w:rsidRDefault="00E7140B" w14:paraId="735DA4F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11</w:t>
                    </w:r>
                  </w:p>
                  <w:p w:rsidRPr="00A611F3" w:rsidR="00E7140B" w:rsidP="00A611F3" w:rsidRDefault="00E7140B" w14:paraId="48DF98D7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12</w:t>
                    </w:r>
                  </w:p>
                  <w:p w:rsidRPr="00A611F3" w:rsidR="00E7140B" w:rsidP="00A611F3" w:rsidRDefault="00E7140B" w14:paraId="5D0116D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13</w:t>
                    </w:r>
                  </w:p>
                  <w:p w:rsidRPr="00A611F3" w:rsidR="00E7140B" w:rsidP="00A611F3" w:rsidRDefault="00E7140B" w14:paraId="0F953182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14</w:t>
                    </w:r>
                  </w:p>
                  <w:p w:rsidRPr="00A611F3" w:rsidR="00E7140B" w:rsidP="00A611F3" w:rsidRDefault="00E7140B" w14:paraId="423D4B9D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15</w:t>
                    </w:r>
                  </w:p>
                  <w:p w:rsidRPr="00A611F3" w:rsidR="00E7140B" w:rsidP="00A611F3" w:rsidRDefault="00E7140B" w14:paraId="632BF140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16</w:t>
                    </w:r>
                  </w:p>
                  <w:p w:rsidRPr="00A611F3" w:rsidR="00E7140B" w:rsidP="00A611F3" w:rsidRDefault="00E7140B" w14:paraId="5DA9612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17</w:t>
                    </w:r>
                  </w:p>
                  <w:p w:rsidRPr="00A611F3" w:rsidR="00E7140B" w:rsidP="00A611F3" w:rsidRDefault="00E7140B" w14:paraId="5D9857E1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18</w:t>
                    </w:r>
                  </w:p>
                  <w:p w:rsidRPr="00A611F3" w:rsidR="00E7140B" w:rsidP="00A611F3" w:rsidRDefault="00E7140B" w14:paraId="7C14D38D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19</w:t>
                    </w:r>
                  </w:p>
                  <w:p w:rsidRPr="00A611F3" w:rsidR="00E7140B" w:rsidP="00A611F3" w:rsidRDefault="00E7140B" w14:paraId="72A4FFC0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20</w:t>
                    </w:r>
                  </w:p>
                  <w:p w:rsidRPr="00A611F3" w:rsidR="00E7140B" w:rsidP="00A611F3" w:rsidRDefault="00E7140B" w14:paraId="6C375A72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21</w:t>
                    </w:r>
                  </w:p>
                  <w:p w:rsidRPr="00A611F3" w:rsidR="00E7140B" w:rsidP="00A611F3" w:rsidRDefault="00E7140B" w14:paraId="07581EC8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22</w:t>
                    </w:r>
                  </w:p>
                  <w:p w:rsidRPr="00A611F3" w:rsidR="00E7140B" w:rsidP="00A611F3" w:rsidRDefault="00E7140B" w14:paraId="346E8674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23</w:t>
                    </w:r>
                  </w:p>
                  <w:p w:rsidRPr="00A611F3" w:rsidR="00E7140B" w:rsidP="00A611F3" w:rsidRDefault="00E7140B" w14:paraId="0AA4FC67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24</w:t>
                    </w:r>
                  </w:p>
                  <w:p w:rsidRPr="00A611F3" w:rsidR="00E7140B" w:rsidP="00A611F3" w:rsidRDefault="00E7140B" w14:paraId="1C203047" w14:textId="77777777">
                    <w:pPr>
                      <w:jc w:val="right"/>
                      <w:rPr>
                        <w:rFonts w:cs="Arial"/>
                      </w:rPr>
                    </w:pPr>
                    <w:r w:rsidRPr="00A611F3">
                      <w:rPr>
                        <w:rFonts w:cs="Arial"/>
                      </w:rPr>
                      <w:t>25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1FEA0" w14:textId="77777777" w:rsidR="00102973" w:rsidRDefault="00102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3EAB"/>
    <w:multiLevelType w:val="multilevel"/>
    <w:tmpl w:val="8018803A"/>
    <w:lvl w:ilvl="0">
      <w:start w:val="1"/>
      <w:numFmt w:val="none"/>
      <w:suff w:val="nothing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abstractNum w:abstractNumId="1" w15:restartNumberingAfterBreak="0">
    <w:nsid w:val="05AB265E"/>
    <w:multiLevelType w:val="multilevel"/>
    <w:tmpl w:val="4754DCB0"/>
    <w:numStyleLink w:val="BdSupsHeadingList"/>
  </w:abstractNum>
  <w:abstractNum w:abstractNumId="2" w15:restartNumberingAfterBreak="0">
    <w:nsid w:val="10C162B5"/>
    <w:multiLevelType w:val="multilevel"/>
    <w:tmpl w:val="4FCA7D06"/>
    <w:styleLink w:val="CATTYList"/>
    <w:lvl w:ilvl="0">
      <w:start w:val="1"/>
      <w:numFmt w:val="none"/>
      <w:suff w:val="nothing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abstractNum w:abstractNumId="3" w15:restartNumberingAfterBreak="0">
    <w:nsid w:val="12C66587"/>
    <w:multiLevelType w:val="hybridMultilevel"/>
    <w:tmpl w:val="218C42C8"/>
    <w:lvl w:ilvl="0" w:tplc="A7E8E1B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  <w:b/>
        <w:i w:val="0"/>
        <w:color w:val="auto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A10FE8"/>
    <w:multiLevelType w:val="multilevel"/>
    <w:tmpl w:val="4754DCB0"/>
    <w:numStyleLink w:val="BdSupsHeadingList"/>
  </w:abstractNum>
  <w:abstractNum w:abstractNumId="5" w15:restartNumberingAfterBreak="0">
    <w:nsid w:val="66B50AD4"/>
    <w:multiLevelType w:val="multilevel"/>
    <w:tmpl w:val="4754DCB0"/>
    <w:styleLink w:val="BdSupsHeadingList"/>
    <w:lvl w:ilvl="0">
      <w:start w:val="1"/>
      <w:numFmt w:val="none"/>
      <w:pStyle w:val="Heading1"/>
      <w:suff w:val="nothing"/>
      <w:lvlText w:val="%1"/>
      <w:lvlJc w:val="center"/>
      <w:pPr>
        <w:ind w:left="0" w:firstLine="0"/>
      </w:pPr>
      <w:rPr>
        <w:rFonts w:ascii="Arial" w:hAnsi="Arial"/>
        <w:b/>
        <w:caps/>
        <w:color w:val="auto"/>
        <w:sz w:val="24"/>
        <w:u w:val="none"/>
      </w:rPr>
    </w:lvl>
    <w:lvl w:ilvl="1">
      <w:start w:val="1"/>
      <w:numFmt w:val="upperRoman"/>
      <w:pStyle w:val="Heading2"/>
      <w:lvlText w:val="%2."/>
      <w:lvlJc w:val="left"/>
      <w:pPr>
        <w:tabs>
          <w:tab w:val="num" w:pos="720"/>
        </w:tabs>
        <w:ind w:left="720" w:hanging="720"/>
      </w:pPr>
      <w:rPr>
        <w:rFonts w:ascii="Arial" w:hAnsi="Arial"/>
        <w:b/>
        <w:caps/>
        <w:sz w:val="24"/>
      </w:rPr>
    </w:lvl>
    <w:lvl w:ilvl="2">
      <w:start w:val="1"/>
      <w:numFmt w:val="upperLetter"/>
      <w:pStyle w:val="Heading3"/>
      <w:lvlText w:val="%3.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Heading4"/>
      <w:lvlText w:val="%4.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/>
        <w:i w:val="0"/>
        <w:sz w:val="24"/>
      </w:rPr>
    </w:lvl>
    <w:lvl w:ilvl="5">
      <w:start w:val="1"/>
      <w:numFmt w:val="lowerRoman"/>
      <w:pStyle w:val="Heading6"/>
      <w:lvlText w:val="%6.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/>
        <w:i w:val="0"/>
        <w:sz w:val="24"/>
      </w:rPr>
    </w:lvl>
    <w:lvl w:ilvl="6">
      <w:start w:val="1"/>
      <w:numFmt w:val="decimal"/>
      <w:pStyle w:val="Heading7"/>
      <w:lvlText w:val="(%7)"/>
      <w:lvlJc w:val="left"/>
      <w:pPr>
        <w:tabs>
          <w:tab w:val="num" w:pos="4320"/>
        </w:tabs>
        <w:ind w:left="4320" w:hanging="720"/>
      </w:pPr>
      <w:rPr>
        <w:rFonts w:ascii="Arial" w:hAnsi="Arial" w:hint="default"/>
        <w:b/>
        <w:i w:val="0"/>
        <w:sz w:val="24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040"/>
        </w:tabs>
        <w:ind w:left="5040" w:hanging="720"/>
      </w:pPr>
      <w:rPr>
        <w:rFonts w:ascii="Arial" w:hAnsi="Arial" w:hint="default"/>
        <w:b/>
        <w:i w:val="0"/>
        <w:sz w:val="24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5760"/>
        </w:tabs>
        <w:ind w:left="5760" w:hanging="720"/>
      </w:pPr>
      <w:rPr>
        <w:rFonts w:ascii="Arial" w:hAnsi="Arial" w:hint="default"/>
        <w:b/>
        <w:i w:val="0"/>
        <w:sz w:val="24"/>
      </w:rPr>
    </w:lvl>
  </w:abstractNum>
  <w:abstractNum w:abstractNumId="6" w15:restartNumberingAfterBreak="0">
    <w:nsid w:val="74BD367D"/>
    <w:multiLevelType w:val="multilevel"/>
    <w:tmpl w:val="AD38C848"/>
    <w:styleLink w:val="ListCATTY"/>
    <w:lvl w:ilvl="0">
      <w:start w:val="1"/>
      <w:numFmt w:val="none"/>
      <w:lvlText w:val="%1"/>
      <w:lvlJc w:val="center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upperLetter"/>
      <w:lvlText w:val="%3."/>
      <w:lvlJc w:val="left"/>
      <w:pPr>
        <w:ind w:left="1440" w:hanging="72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2160" w:hanging="72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2880" w:hanging="72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Roman"/>
      <w:lvlText w:val="%6."/>
      <w:lvlJc w:val="left"/>
      <w:pPr>
        <w:ind w:left="3600" w:hanging="720"/>
      </w:pPr>
      <w:rPr>
        <w:rFonts w:ascii="Times New Roman" w:hAnsi="Times New Roman" w:hint="default"/>
        <w:b/>
        <w:i w:val="0"/>
        <w:sz w:val="24"/>
      </w:rPr>
    </w:lvl>
    <w:lvl w:ilvl="6">
      <w:start w:val="1"/>
      <w:numFmt w:val="decimal"/>
      <w:lvlText w:val="(%7)"/>
      <w:lvlJc w:val="left"/>
      <w:pPr>
        <w:ind w:left="4320" w:hanging="720"/>
      </w:pPr>
      <w:rPr>
        <w:rFonts w:ascii="Times New Roman" w:hAnsi="Times New Roman" w:hint="default"/>
        <w:b/>
        <w:i w:val="0"/>
        <w:sz w:val="24"/>
      </w:rPr>
    </w:lvl>
    <w:lvl w:ilvl="7">
      <w:start w:val="1"/>
      <w:numFmt w:val="lowerLetter"/>
      <w:lvlText w:val="(%8)"/>
      <w:lvlJc w:val="left"/>
      <w:pPr>
        <w:ind w:left="5040" w:hanging="720"/>
      </w:pPr>
      <w:rPr>
        <w:rFonts w:ascii="Times New Roman" w:hAnsi="Times New Roman" w:hint="default"/>
        <w:b/>
        <w:i w:val="0"/>
        <w:sz w:val="24"/>
      </w:rPr>
    </w:lvl>
    <w:lvl w:ilvl="8">
      <w:start w:val="1"/>
      <w:numFmt w:val="lowerRoman"/>
      <w:lvlText w:val="(%9)"/>
      <w:lvlJc w:val="left"/>
      <w:pPr>
        <w:ind w:left="5760" w:hanging="720"/>
      </w:pPr>
      <w:rPr>
        <w:rFonts w:ascii="Times New Roman" w:hAnsi="Times New Roman" w:hint="default"/>
        <w:b/>
        <w:i w:val="0"/>
        <w:sz w:val="24"/>
      </w:rPr>
    </w:lvl>
  </w:abstractNum>
  <w:num w:numId="1" w16cid:durableId="1106775499">
    <w:abstractNumId w:val="0"/>
  </w:num>
  <w:num w:numId="2" w16cid:durableId="399601007">
    <w:abstractNumId w:val="6"/>
  </w:num>
  <w:num w:numId="3" w16cid:durableId="1560700536">
    <w:abstractNumId w:val="2"/>
  </w:num>
  <w:num w:numId="4" w16cid:durableId="1091663833">
    <w:abstractNumId w:val="3"/>
  </w:num>
  <w:num w:numId="5" w16cid:durableId="1173494054">
    <w:abstractNumId w:val="5"/>
  </w:num>
  <w:num w:numId="6" w16cid:durableId="332801399">
    <w:abstractNumId w:val="4"/>
  </w:num>
  <w:num w:numId="7" w16cid:durableId="1567643198">
    <w:abstractNumId w:val="1"/>
  </w:num>
  <w:num w:numId="8" w16cid:durableId="1993561013">
    <w:abstractNumId w:val="1"/>
  </w:num>
  <w:num w:numId="9" w16cid:durableId="304506016">
    <w:abstractNumId w:val="1"/>
  </w:num>
  <w:num w:numId="10" w16cid:durableId="671958085">
    <w:abstractNumId w:val="1"/>
  </w:num>
  <w:num w:numId="11" w16cid:durableId="1495603038">
    <w:abstractNumId w:val="1"/>
  </w:num>
  <w:num w:numId="12" w16cid:durableId="959069524">
    <w:abstractNumId w:val="1"/>
  </w:num>
  <w:num w:numId="13" w16cid:durableId="2097507753">
    <w:abstractNumId w:val="1"/>
  </w:num>
  <w:num w:numId="14" w16cid:durableId="282928759">
    <w:abstractNumId w:val="1"/>
  </w:num>
  <w:num w:numId="15" w16cid:durableId="648940769">
    <w:abstractNumId w:val="1"/>
  </w:num>
  <w:num w:numId="16" w16cid:durableId="120247923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36A"/>
    <w:rsid w:val="000027E7"/>
    <w:rsid w:val="00017D1D"/>
    <w:rsid w:val="00020B31"/>
    <w:rsid w:val="00021DE8"/>
    <w:rsid w:val="0002790B"/>
    <w:rsid w:val="00054036"/>
    <w:rsid w:val="00057C54"/>
    <w:rsid w:val="0006707A"/>
    <w:rsid w:val="00070520"/>
    <w:rsid w:val="000706A2"/>
    <w:rsid w:val="000840F4"/>
    <w:rsid w:val="0008737F"/>
    <w:rsid w:val="00093551"/>
    <w:rsid w:val="000A1FC0"/>
    <w:rsid w:val="000A5D21"/>
    <w:rsid w:val="000B22DA"/>
    <w:rsid w:val="000B6B1B"/>
    <w:rsid w:val="000D5127"/>
    <w:rsid w:val="000E236A"/>
    <w:rsid w:val="000E6576"/>
    <w:rsid w:val="000E74B1"/>
    <w:rsid w:val="000E7C72"/>
    <w:rsid w:val="000F0A1C"/>
    <w:rsid w:val="000F74C6"/>
    <w:rsid w:val="00102973"/>
    <w:rsid w:val="00102BD9"/>
    <w:rsid w:val="001257D0"/>
    <w:rsid w:val="00155DD9"/>
    <w:rsid w:val="00166C8D"/>
    <w:rsid w:val="00180E24"/>
    <w:rsid w:val="00185619"/>
    <w:rsid w:val="00187671"/>
    <w:rsid w:val="0019449E"/>
    <w:rsid w:val="0019539A"/>
    <w:rsid w:val="00195DA2"/>
    <w:rsid w:val="001B56E3"/>
    <w:rsid w:val="001C737F"/>
    <w:rsid w:val="001D0FF9"/>
    <w:rsid w:val="00201E3C"/>
    <w:rsid w:val="0021374F"/>
    <w:rsid w:val="00214AF7"/>
    <w:rsid w:val="002318AF"/>
    <w:rsid w:val="00235E32"/>
    <w:rsid w:val="00236DAF"/>
    <w:rsid w:val="00240593"/>
    <w:rsid w:val="00243C6D"/>
    <w:rsid w:val="0025248F"/>
    <w:rsid w:val="00254D6C"/>
    <w:rsid w:val="002606E3"/>
    <w:rsid w:val="00266D86"/>
    <w:rsid w:val="00271A85"/>
    <w:rsid w:val="002741AF"/>
    <w:rsid w:val="002A0080"/>
    <w:rsid w:val="002A3C8E"/>
    <w:rsid w:val="002C0BC2"/>
    <w:rsid w:val="002C1BF4"/>
    <w:rsid w:val="002C5319"/>
    <w:rsid w:val="002E6498"/>
    <w:rsid w:val="002F10D5"/>
    <w:rsid w:val="00306DA8"/>
    <w:rsid w:val="00315F34"/>
    <w:rsid w:val="003218A9"/>
    <w:rsid w:val="00321F13"/>
    <w:rsid w:val="0032522E"/>
    <w:rsid w:val="003304A3"/>
    <w:rsid w:val="00340879"/>
    <w:rsid w:val="00341411"/>
    <w:rsid w:val="00344205"/>
    <w:rsid w:val="00353DD4"/>
    <w:rsid w:val="00355DE3"/>
    <w:rsid w:val="00361622"/>
    <w:rsid w:val="003717D7"/>
    <w:rsid w:val="003765E1"/>
    <w:rsid w:val="0038672D"/>
    <w:rsid w:val="003918BD"/>
    <w:rsid w:val="003966CC"/>
    <w:rsid w:val="003972F0"/>
    <w:rsid w:val="003A2A83"/>
    <w:rsid w:val="003D0CE1"/>
    <w:rsid w:val="003D57F0"/>
    <w:rsid w:val="003E1C5B"/>
    <w:rsid w:val="003F6EC6"/>
    <w:rsid w:val="00403408"/>
    <w:rsid w:val="00404DC2"/>
    <w:rsid w:val="00416E8B"/>
    <w:rsid w:val="00420ECE"/>
    <w:rsid w:val="00426E29"/>
    <w:rsid w:val="00427E8C"/>
    <w:rsid w:val="0043397C"/>
    <w:rsid w:val="00435ACD"/>
    <w:rsid w:val="00445AC5"/>
    <w:rsid w:val="0045408B"/>
    <w:rsid w:val="004551B9"/>
    <w:rsid w:val="00456489"/>
    <w:rsid w:val="0046468B"/>
    <w:rsid w:val="00472F0D"/>
    <w:rsid w:val="00475066"/>
    <w:rsid w:val="00475439"/>
    <w:rsid w:val="00482142"/>
    <w:rsid w:val="00496A85"/>
    <w:rsid w:val="004A440F"/>
    <w:rsid w:val="004B09FF"/>
    <w:rsid w:val="004D7021"/>
    <w:rsid w:val="004E0DE4"/>
    <w:rsid w:val="005010BA"/>
    <w:rsid w:val="00503F61"/>
    <w:rsid w:val="00510D12"/>
    <w:rsid w:val="005145F7"/>
    <w:rsid w:val="00516C71"/>
    <w:rsid w:val="005175A9"/>
    <w:rsid w:val="00527A82"/>
    <w:rsid w:val="005454C8"/>
    <w:rsid w:val="005576D7"/>
    <w:rsid w:val="005755EB"/>
    <w:rsid w:val="005808C2"/>
    <w:rsid w:val="0058585D"/>
    <w:rsid w:val="00592FE3"/>
    <w:rsid w:val="005A5012"/>
    <w:rsid w:val="005B5279"/>
    <w:rsid w:val="005C1086"/>
    <w:rsid w:val="005C1AD4"/>
    <w:rsid w:val="005C4509"/>
    <w:rsid w:val="005C635E"/>
    <w:rsid w:val="005E4249"/>
    <w:rsid w:val="005E62BB"/>
    <w:rsid w:val="005E7E2B"/>
    <w:rsid w:val="00611ACE"/>
    <w:rsid w:val="0062457E"/>
    <w:rsid w:val="00625F1C"/>
    <w:rsid w:val="00645FDD"/>
    <w:rsid w:val="0064633B"/>
    <w:rsid w:val="00650886"/>
    <w:rsid w:val="0065275E"/>
    <w:rsid w:val="00654940"/>
    <w:rsid w:val="00655258"/>
    <w:rsid w:val="00671067"/>
    <w:rsid w:val="00671996"/>
    <w:rsid w:val="00681939"/>
    <w:rsid w:val="006921C2"/>
    <w:rsid w:val="00694C1B"/>
    <w:rsid w:val="00697998"/>
    <w:rsid w:val="006A57AB"/>
    <w:rsid w:val="006C1E91"/>
    <w:rsid w:val="006C22E9"/>
    <w:rsid w:val="006C6797"/>
    <w:rsid w:val="006C7F1A"/>
    <w:rsid w:val="006D2205"/>
    <w:rsid w:val="006E0E9B"/>
    <w:rsid w:val="006F7C45"/>
    <w:rsid w:val="007315CB"/>
    <w:rsid w:val="00732085"/>
    <w:rsid w:val="00740755"/>
    <w:rsid w:val="00740AC8"/>
    <w:rsid w:val="00743A48"/>
    <w:rsid w:val="00777F11"/>
    <w:rsid w:val="007951E6"/>
    <w:rsid w:val="007A07D1"/>
    <w:rsid w:val="007A3074"/>
    <w:rsid w:val="007C7CCC"/>
    <w:rsid w:val="007D1058"/>
    <w:rsid w:val="007D2D9E"/>
    <w:rsid w:val="007D4C29"/>
    <w:rsid w:val="007E1236"/>
    <w:rsid w:val="007E1F2E"/>
    <w:rsid w:val="007E3481"/>
    <w:rsid w:val="00804640"/>
    <w:rsid w:val="00805046"/>
    <w:rsid w:val="00805465"/>
    <w:rsid w:val="00811230"/>
    <w:rsid w:val="00815893"/>
    <w:rsid w:val="0084120A"/>
    <w:rsid w:val="008515F8"/>
    <w:rsid w:val="008531E0"/>
    <w:rsid w:val="00855129"/>
    <w:rsid w:val="008565AE"/>
    <w:rsid w:val="00866EE4"/>
    <w:rsid w:val="008716AD"/>
    <w:rsid w:val="008757A3"/>
    <w:rsid w:val="00886618"/>
    <w:rsid w:val="00894953"/>
    <w:rsid w:val="008A165B"/>
    <w:rsid w:val="008A3011"/>
    <w:rsid w:val="008A657B"/>
    <w:rsid w:val="008A66CF"/>
    <w:rsid w:val="008B057A"/>
    <w:rsid w:val="008B43C9"/>
    <w:rsid w:val="008D4436"/>
    <w:rsid w:val="008D7E7E"/>
    <w:rsid w:val="008E29EF"/>
    <w:rsid w:val="008E57C7"/>
    <w:rsid w:val="008E64ED"/>
    <w:rsid w:val="00913658"/>
    <w:rsid w:val="00916E5E"/>
    <w:rsid w:val="00923EE7"/>
    <w:rsid w:val="009303C7"/>
    <w:rsid w:val="00951867"/>
    <w:rsid w:val="00970874"/>
    <w:rsid w:val="00992E5E"/>
    <w:rsid w:val="009A2432"/>
    <w:rsid w:val="009B4AF7"/>
    <w:rsid w:val="009B5B61"/>
    <w:rsid w:val="009C4BC7"/>
    <w:rsid w:val="009C4E5E"/>
    <w:rsid w:val="009F2613"/>
    <w:rsid w:val="00A04C7F"/>
    <w:rsid w:val="00A05708"/>
    <w:rsid w:val="00A063FA"/>
    <w:rsid w:val="00A15204"/>
    <w:rsid w:val="00A162EF"/>
    <w:rsid w:val="00A221B2"/>
    <w:rsid w:val="00A245A9"/>
    <w:rsid w:val="00A32A2D"/>
    <w:rsid w:val="00A3358D"/>
    <w:rsid w:val="00A56F35"/>
    <w:rsid w:val="00A611F3"/>
    <w:rsid w:val="00A62223"/>
    <w:rsid w:val="00A72ADF"/>
    <w:rsid w:val="00A75328"/>
    <w:rsid w:val="00A822DE"/>
    <w:rsid w:val="00A82589"/>
    <w:rsid w:val="00A82A55"/>
    <w:rsid w:val="00A87E21"/>
    <w:rsid w:val="00AA1ACB"/>
    <w:rsid w:val="00AA6088"/>
    <w:rsid w:val="00AA7B8A"/>
    <w:rsid w:val="00AB4163"/>
    <w:rsid w:val="00AB5841"/>
    <w:rsid w:val="00AB5B3F"/>
    <w:rsid w:val="00AB6C13"/>
    <w:rsid w:val="00AC215A"/>
    <w:rsid w:val="00AC4EFA"/>
    <w:rsid w:val="00AD4E8A"/>
    <w:rsid w:val="00AD6CE4"/>
    <w:rsid w:val="00AE53D3"/>
    <w:rsid w:val="00AE7000"/>
    <w:rsid w:val="00AF1D07"/>
    <w:rsid w:val="00AF2B2F"/>
    <w:rsid w:val="00B102E5"/>
    <w:rsid w:val="00B170EB"/>
    <w:rsid w:val="00B2362A"/>
    <w:rsid w:val="00B31068"/>
    <w:rsid w:val="00B605C7"/>
    <w:rsid w:val="00B63BE4"/>
    <w:rsid w:val="00B63FA3"/>
    <w:rsid w:val="00B6580B"/>
    <w:rsid w:val="00B860AF"/>
    <w:rsid w:val="00B87644"/>
    <w:rsid w:val="00B97FCF"/>
    <w:rsid w:val="00BA4B00"/>
    <w:rsid w:val="00BB730A"/>
    <w:rsid w:val="00BC6901"/>
    <w:rsid w:val="00BC75A6"/>
    <w:rsid w:val="00BD0406"/>
    <w:rsid w:val="00BD61FB"/>
    <w:rsid w:val="00BE7932"/>
    <w:rsid w:val="00BF17F4"/>
    <w:rsid w:val="00BF4111"/>
    <w:rsid w:val="00C06A15"/>
    <w:rsid w:val="00C36E58"/>
    <w:rsid w:val="00C37831"/>
    <w:rsid w:val="00C4762A"/>
    <w:rsid w:val="00C57D9D"/>
    <w:rsid w:val="00C851CB"/>
    <w:rsid w:val="00C904E9"/>
    <w:rsid w:val="00C916FB"/>
    <w:rsid w:val="00C95F76"/>
    <w:rsid w:val="00CB25B3"/>
    <w:rsid w:val="00CB4A2C"/>
    <w:rsid w:val="00CC237C"/>
    <w:rsid w:val="00CD13AE"/>
    <w:rsid w:val="00CD5396"/>
    <w:rsid w:val="00CD70F3"/>
    <w:rsid w:val="00CE39F2"/>
    <w:rsid w:val="00CF05EE"/>
    <w:rsid w:val="00CF3535"/>
    <w:rsid w:val="00D27546"/>
    <w:rsid w:val="00D4572E"/>
    <w:rsid w:val="00D4589D"/>
    <w:rsid w:val="00D505B5"/>
    <w:rsid w:val="00D656EA"/>
    <w:rsid w:val="00DA42C6"/>
    <w:rsid w:val="00DA4DB9"/>
    <w:rsid w:val="00DB0688"/>
    <w:rsid w:val="00DC5A54"/>
    <w:rsid w:val="00DD6BE4"/>
    <w:rsid w:val="00DF42F8"/>
    <w:rsid w:val="00DF5CC4"/>
    <w:rsid w:val="00E02AC5"/>
    <w:rsid w:val="00E059CF"/>
    <w:rsid w:val="00E15199"/>
    <w:rsid w:val="00E1525B"/>
    <w:rsid w:val="00E264AF"/>
    <w:rsid w:val="00E7140B"/>
    <w:rsid w:val="00E76340"/>
    <w:rsid w:val="00E80C6D"/>
    <w:rsid w:val="00E93E4E"/>
    <w:rsid w:val="00EB1156"/>
    <w:rsid w:val="00ED1ABD"/>
    <w:rsid w:val="00ED6EA5"/>
    <w:rsid w:val="00ED7E77"/>
    <w:rsid w:val="00EE6585"/>
    <w:rsid w:val="00EF4CDC"/>
    <w:rsid w:val="00EF605C"/>
    <w:rsid w:val="00F06232"/>
    <w:rsid w:val="00F12AEA"/>
    <w:rsid w:val="00F1590B"/>
    <w:rsid w:val="00F31EAD"/>
    <w:rsid w:val="00F52EBF"/>
    <w:rsid w:val="00F53F3B"/>
    <w:rsid w:val="00F555A4"/>
    <w:rsid w:val="00F57F49"/>
    <w:rsid w:val="00F6097D"/>
    <w:rsid w:val="00F624DC"/>
    <w:rsid w:val="00F7180A"/>
    <w:rsid w:val="00F72A80"/>
    <w:rsid w:val="00F73812"/>
    <w:rsid w:val="00F7547B"/>
    <w:rsid w:val="00F77948"/>
    <w:rsid w:val="00F91A58"/>
    <w:rsid w:val="00FA6EE9"/>
    <w:rsid w:val="00FB03CC"/>
    <w:rsid w:val="00FB0714"/>
    <w:rsid w:val="00FD07ED"/>
    <w:rsid w:val="00FD43C0"/>
    <w:rsid w:val="00FD59A2"/>
    <w:rsid w:val="00FD74ED"/>
    <w:rsid w:val="00FE293A"/>
    <w:rsid w:val="00FE4C5D"/>
    <w:rsid w:val="0108F5F8"/>
    <w:rsid w:val="04008281"/>
    <w:rsid w:val="040FB558"/>
    <w:rsid w:val="042661E7"/>
    <w:rsid w:val="051553CC"/>
    <w:rsid w:val="0676E9F8"/>
    <w:rsid w:val="07A3D663"/>
    <w:rsid w:val="0C7CFF95"/>
    <w:rsid w:val="0DC78088"/>
    <w:rsid w:val="0EF739FB"/>
    <w:rsid w:val="100BB357"/>
    <w:rsid w:val="10AF5441"/>
    <w:rsid w:val="11285459"/>
    <w:rsid w:val="1616CB12"/>
    <w:rsid w:val="16253824"/>
    <w:rsid w:val="167A7073"/>
    <w:rsid w:val="16D2FB33"/>
    <w:rsid w:val="171E5828"/>
    <w:rsid w:val="19058115"/>
    <w:rsid w:val="19155C36"/>
    <w:rsid w:val="1975CE64"/>
    <w:rsid w:val="1D4B4D3F"/>
    <w:rsid w:val="1DA2AF7A"/>
    <w:rsid w:val="1DEB532D"/>
    <w:rsid w:val="1EEB5141"/>
    <w:rsid w:val="1F764F17"/>
    <w:rsid w:val="21CE683F"/>
    <w:rsid w:val="235EE17F"/>
    <w:rsid w:val="24C4F807"/>
    <w:rsid w:val="2542B25E"/>
    <w:rsid w:val="2682CAFB"/>
    <w:rsid w:val="27DCCD55"/>
    <w:rsid w:val="2A961291"/>
    <w:rsid w:val="2B313A18"/>
    <w:rsid w:val="2EA5D1F2"/>
    <w:rsid w:val="2F9B4592"/>
    <w:rsid w:val="30916C50"/>
    <w:rsid w:val="32CE9D78"/>
    <w:rsid w:val="358AAB1B"/>
    <w:rsid w:val="37A4969F"/>
    <w:rsid w:val="38A5FE8B"/>
    <w:rsid w:val="393CC872"/>
    <w:rsid w:val="395F52BC"/>
    <w:rsid w:val="39910D0A"/>
    <w:rsid w:val="39B702AF"/>
    <w:rsid w:val="3BD4A21B"/>
    <w:rsid w:val="3DEB5397"/>
    <w:rsid w:val="3FF048CA"/>
    <w:rsid w:val="4294B227"/>
    <w:rsid w:val="4362865B"/>
    <w:rsid w:val="4479EAA7"/>
    <w:rsid w:val="44E85588"/>
    <w:rsid w:val="46468F69"/>
    <w:rsid w:val="46792C60"/>
    <w:rsid w:val="46E3EAFC"/>
    <w:rsid w:val="480CD10A"/>
    <w:rsid w:val="4936C260"/>
    <w:rsid w:val="4E7DD8C9"/>
    <w:rsid w:val="52CA2766"/>
    <w:rsid w:val="53DF9B11"/>
    <w:rsid w:val="557D2C56"/>
    <w:rsid w:val="5839B591"/>
    <w:rsid w:val="58E27F49"/>
    <w:rsid w:val="5C80BCB3"/>
    <w:rsid w:val="5E5A91D6"/>
    <w:rsid w:val="5F5E35C2"/>
    <w:rsid w:val="6175E2E8"/>
    <w:rsid w:val="61D42F33"/>
    <w:rsid w:val="62BD6713"/>
    <w:rsid w:val="65CFF9DD"/>
    <w:rsid w:val="66821B42"/>
    <w:rsid w:val="67287948"/>
    <w:rsid w:val="67F3CE02"/>
    <w:rsid w:val="68655DDA"/>
    <w:rsid w:val="6A199172"/>
    <w:rsid w:val="6A9DE7EC"/>
    <w:rsid w:val="6C31500A"/>
    <w:rsid w:val="6DDBAB22"/>
    <w:rsid w:val="6E18DDA5"/>
    <w:rsid w:val="6F3E54D8"/>
    <w:rsid w:val="6F704E21"/>
    <w:rsid w:val="7055F90E"/>
    <w:rsid w:val="708280A3"/>
    <w:rsid w:val="70CD2EE5"/>
    <w:rsid w:val="71F3B14D"/>
    <w:rsid w:val="74A83EF2"/>
    <w:rsid w:val="7587EF1F"/>
    <w:rsid w:val="7697D500"/>
    <w:rsid w:val="77623642"/>
    <w:rsid w:val="7970703D"/>
    <w:rsid w:val="79DD82A4"/>
    <w:rsid w:val="7A2A160F"/>
    <w:rsid w:val="7C7163A4"/>
    <w:rsid w:val="7C9CF76E"/>
    <w:rsid w:val="7CE9A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474735"/>
  <w15:docId w15:val="{D1BD3D57-F390-4167-9810-C35612D0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/>
    <w:lsdException w:name="toc 2" w:semiHidden="1" w:uiPriority="10" w:unhideWhenUsed="1"/>
    <w:lsdException w:name="toc 3" w:semiHidden="1" w:uiPriority="10" w:unhideWhenUsed="1"/>
    <w:lsdException w:name="toc 4" w:semiHidden="1" w:uiPriority="10" w:unhideWhenUsed="1"/>
    <w:lsdException w:name="toc 5" w:semiHidden="1" w:uiPriority="10" w:unhideWhenUsed="1"/>
    <w:lsdException w:name="toc 6" w:semiHidden="1" w:uiPriority="10" w:unhideWhenUsed="1"/>
    <w:lsdException w:name="toc 7" w:semiHidden="1" w:uiPriority="10" w:unhideWhenUsed="1"/>
    <w:lsdException w:name="toc 8" w:semiHidden="1" w:uiPriority="10" w:unhideWhenUsed="1"/>
    <w:lsdException w:name="toc 9" w:semiHidden="1" w:uiPriority="1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A3"/>
    <w:pPr>
      <w:spacing w:line="480" w:lineRule="exact"/>
    </w:pPr>
    <w:rPr>
      <w:rFonts w:ascii="Arial" w:hAnsi="Arial"/>
    </w:rPr>
  </w:style>
  <w:style w:type="paragraph" w:styleId="Heading1">
    <w:name w:val="heading 1"/>
    <w:basedOn w:val="List"/>
    <w:next w:val="BodyText"/>
    <w:link w:val="Heading1Char"/>
    <w:qFormat/>
    <w:rsid w:val="003918BD"/>
    <w:pPr>
      <w:keepNext/>
      <w:numPr>
        <w:numId w:val="16"/>
      </w:numPr>
      <w:spacing w:before="120" w:after="120" w:line="240" w:lineRule="exact"/>
      <w:jc w:val="center"/>
      <w:outlineLvl w:val="0"/>
    </w:pPr>
    <w:rPr>
      <w:rFonts w:eastAsiaTheme="majorEastAsia" w:cstheme="majorBidi"/>
      <w:b/>
      <w:bCs/>
      <w:caps/>
      <w:szCs w:val="28"/>
    </w:rPr>
  </w:style>
  <w:style w:type="paragraph" w:styleId="Heading2">
    <w:name w:val="heading 2"/>
    <w:basedOn w:val="List"/>
    <w:next w:val="BodyText"/>
    <w:link w:val="Heading2Char"/>
    <w:qFormat/>
    <w:rsid w:val="003918BD"/>
    <w:pPr>
      <w:keepNext/>
      <w:numPr>
        <w:ilvl w:val="1"/>
        <w:numId w:val="16"/>
      </w:numPr>
      <w:spacing w:before="120" w:after="120" w:line="240" w:lineRule="exact"/>
      <w:outlineLvl w:val="1"/>
    </w:pPr>
    <w:rPr>
      <w:rFonts w:eastAsiaTheme="majorEastAsia" w:cstheme="majorBidi"/>
      <w:b/>
      <w:bCs/>
      <w:caps/>
      <w:szCs w:val="26"/>
    </w:rPr>
  </w:style>
  <w:style w:type="paragraph" w:styleId="Heading3">
    <w:name w:val="heading 3"/>
    <w:basedOn w:val="List"/>
    <w:next w:val="BodyText"/>
    <w:link w:val="Heading3Char"/>
    <w:qFormat/>
    <w:rsid w:val="003918BD"/>
    <w:pPr>
      <w:keepNext/>
      <w:numPr>
        <w:ilvl w:val="2"/>
        <w:numId w:val="16"/>
      </w:numPr>
      <w:spacing w:before="120" w:after="120" w:line="240" w:lineRule="exact"/>
      <w:outlineLvl w:val="2"/>
    </w:pPr>
    <w:rPr>
      <w:rFonts w:eastAsiaTheme="majorEastAsia" w:cstheme="majorBidi"/>
      <w:b/>
      <w:szCs w:val="26"/>
    </w:rPr>
  </w:style>
  <w:style w:type="paragraph" w:styleId="Heading4">
    <w:name w:val="heading 4"/>
    <w:basedOn w:val="List"/>
    <w:next w:val="BodyText"/>
    <w:link w:val="Heading4Char"/>
    <w:qFormat/>
    <w:rsid w:val="003918BD"/>
    <w:pPr>
      <w:keepNext/>
      <w:numPr>
        <w:ilvl w:val="3"/>
        <w:numId w:val="16"/>
      </w:numPr>
      <w:spacing w:before="120" w:after="120" w:line="240" w:lineRule="exact"/>
      <w:outlineLvl w:val="3"/>
    </w:pPr>
    <w:rPr>
      <w:rFonts w:eastAsiaTheme="majorEastAsia" w:cstheme="majorBidi"/>
      <w:b/>
      <w:bCs/>
      <w:iCs/>
      <w:szCs w:val="26"/>
    </w:rPr>
  </w:style>
  <w:style w:type="paragraph" w:styleId="Heading5">
    <w:name w:val="heading 5"/>
    <w:basedOn w:val="List"/>
    <w:next w:val="BodyText"/>
    <w:link w:val="Heading5Char"/>
    <w:qFormat/>
    <w:rsid w:val="003918BD"/>
    <w:pPr>
      <w:keepNext/>
      <w:numPr>
        <w:ilvl w:val="4"/>
        <w:numId w:val="16"/>
      </w:numPr>
      <w:spacing w:before="120" w:after="120" w:line="240" w:lineRule="exact"/>
      <w:outlineLvl w:val="4"/>
    </w:pPr>
    <w:rPr>
      <w:rFonts w:eastAsiaTheme="majorEastAsia" w:cstheme="majorBidi"/>
      <w:b/>
    </w:rPr>
  </w:style>
  <w:style w:type="paragraph" w:styleId="Heading6">
    <w:name w:val="heading 6"/>
    <w:basedOn w:val="List"/>
    <w:next w:val="BodyText"/>
    <w:link w:val="Heading6Char"/>
    <w:qFormat/>
    <w:rsid w:val="003918BD"/>
    <w:pPr>
      <w:keepNext/>
      <w:numPr>
        <w:ilvl w:val="5"/>
        <w:numId w:val="16"/>
      </w:numPr>
      <w:spacing w:before="120" w:after="120" w:line="240" w:lineRule="exact"/>
      <w:outlineLvl w:val="5"/>
    </w:pPr>
    <w:rPr>
      <w:rFonts w:eastAsiaTheme="majorEastAsia" w:cstheme="majorBidi"/>
      <w:b/>
      <w:iCs/>
    </w:rPr>
  </w:style>
  <w:style w:type="paragraph" w:styleId="Heading7">
    <w:name w:val="heading 7"/>
    <w:basedOn w:val="List"/>
    <w:next w:val="BodyText"/>
    <w:link w:val="Heading7Char"/>
    <w:qFormat/>
    <w:rsid w:val="003918BD"/>
    <w:pPr>
      <w:keepNext/>
      <w:numPr>
        <w:ilvl w:val="6"/>
        <w:numId w:val="16"/>
      </w:numPr>
      <w:spacing w:before="120" w:after="120" w:line="240" w:lineRule="exact"/>
      <w:outlineLvl w:val="6"/>
    </w:pPr>
    <w:rPr>
      <w:rFonts w:eastAsiaTheme="majorEastAsia" w:cstheme="majorBidi"/>
      <w:b/>
      <w:iCs/>
    </w:rPr>
  </w:style>
  <w:style w:type="paragraph" w:styleId="Heading8">
    <w:name w:val="heading 8"/>
    <w:basedOn w:val="List"/>
    <w:next w:val="BodyText"/>
    <w:link w:val="Heading8Char"/>
    <w:qFormat/>
    <w:rsid w:val="003918BD"/>
    <w:pPr>
      <w:keepNext/>
      <w:numPr>
        <w:ilvl w:val="7"/>
        <w:numId w:val="16"/>
      </w:numPr>
      <w:spacing w:before="120" w:after="120" w:line="240" w:lineRule="exact"/>
      <w:outlineLvl w:val="7"/>
    </w:pPr>
    <w:rPr>
      <w:rFonts w:eastAsiaTheme="majorEastAsia" w:cstheme="majorBidi"/>
      <w:b/>
      <w:szCs w:val="20"/>
    </w:rPr>
  </w:style>
  <w:style w:type="paragraph" w:styleId="Heading9">
    <w:name w:val="heading 9"/>
    <w:basedOn w:val="List"/>
    <w:next w:val="BodyText"/>
    <w:link w:val="Heading9Char"/>
    <w:qFormat/>
    <w:rsid w:val="003918BD"/>
    <w:pPr>
      <w:keepNext/>
      <w:numPr>
        <w:ilvl w:val="8"/>
        <w:numId w:val="16"/>
      </w:numPr>
      <w:spacing w:before="120" w:after="120" w:line="240" w:lineRule="exact"/>
      <w:outlineLvl w:val="8"/>
    </w:pPr>
    <w:rPr>
      <w:rFonts w:eastAsiaTheme="majorEastAsia" w:cstheme="majorBidi"/>
      <w:b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970874"/>
    <w:pPr>
      <w:spacing w:before="120" w:after="120"/>
      <w:ind w:firstLine="720"/>
    </w:pPr>
  </w:style>
  <w:style w:type="character" w:customStyle="1" w:styleId="BodyTextChar">
    <w:name w:val="Body Text Char"/>
    <w:basedOn w:val="DefaultParagraphFont"/>
    <w:link w:val="BodyText"/>
    <w:rsid w:val="00970874"/>
  </w:style>
  <w:style w:type="paragraph" w:styleId="EnvelopeAddress">
    <w:name w:val="envelope address"/>
    <w:basedOn w:val="Normal"/>
    <w:semiHidden/>
    <w:unhideWhenUsed/>
    <w:rsid w:val="00970874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Footer">
    <w:name w:val="footer"/>
    <w:basedOn w:val="Normal"/>
    <w:link w:val="FooterChar"/>
    <w:rsid w:val="00EB11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B1156"/>
    <w:rPr>
      <w:rFonts w:ascii="Arial" w:hAnsi="Arial"/>
    </w:rPr>
  </w:style>
  <w:style w:type="paragraph" w:styleId="FootnoteText">
    <w:name w:val="footnote text"/>
    <w:basedOn w:val="Normal"/>
    <w:link w:val="FootnoteTextChar"/>
    <w:semiHidden/>
    <w:unhideWhenUsed/>
    <w:rsid w:val="00970874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70874"/>
    <w:rPr>
      <w:szCs w:val="20"/>
    </w:rPr>
  </w:style>
  <w:style w:type="paragraph" w:styleId="Header">
    <w:name w:val="header"/>
    <w:basedOn w:val="Normal"/>
    <w:link w:val="HeaderChar"/>
    <w:rsid w:val="00EB11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B1156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rsid w:val="00B63FA3"/>
    <w:rPr>
      <w:rFonts w:ascii="Arial" w:eastAsiaTheme="majorEastAsia" w:hAnsi="Arial" w:cstheme="majorBidi"/>
      <w:b/>
      <w:bCs/>
      <w:caps/>
      <w:szCs w:val="28"/>
    </w:rPr>
  </w:style>
  <w:style w:type="character" w:styleId="FootnoteReference">
    <w:name w:val="footnote reference"/>
    <w:basedOn w:val="DefaultParagraphFont"/>
    <w:semiHidden/>
    <w:rsid w:val="00970874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355DE3"/>
    <w:rPr>
      <w:rFonts w:ascii="Arial" w:eastAsiaTheme="majorEastAsia" w:hAnsi="Arial" w:cstheme="majorBidi"/>
      <w:b/>
      <w:bCs/>
      <w:caps/>
      <w:szCs w:val="26"/>
    </w:rPr>
  </w:style>
  <w:style w:type="character" w:customStyle="1" w:styleId="Heading3Char">
    <w:name w:val="Heading 3 Char"/>
    <w:basedOn w:val="DefaultParagraphFont"/>
    <w:link w:val="Heading3"/>
    <w:rsid w:val="00355DE3"/>
    <w:rPr>
      <w:rFonts w:ascii="Arial" w:eastAsiaTheme="majorEastAsia" w:hAnsi="Arial" w:cstheme="majorBidi"/>
      <w:b/>
      <w:szCs w:val="26"/>
    </w:rPr>
  </w:style>
  <w:style w:type="character" w:customStyle="1" w:styleId="Heading4Char">
    <w:name w:val="Heading 4 Char"/>
    <w:basedOn w:val="DefaultParagraphFont"/>
    <w:link w:val="Heading4"/>
    <w:rsid w:val="00355DE3"/>
    <w:rPr>
      <w:rFonts w:ascii="Arial" w:eastAsiaTheme="majorEastAsia" w:hAnsi="Arial" w:cstheme="majorBidi"/>
      <w:b/>
      <w:bCs/>
      <w:iCs/>
      <w:szCs w:val="26"/>
    </w:rPr>
  </w:style>
  <w:style w:type="character" w:customStyle="1" w:styleId="Heading5Char">
    <w:name w:val="Heading 5 Char"/>
    <w:basedOn w:val="DefaultParagraphFont"/>
    <w:link w:val="Heading5"/>
    <w:rsid w:val="00355DE3"/>
    <w:rPr>
      <w:rFonts w:ascii="Arial" w:eastAsiaTheme="majorEastAsia" w:hAnsi="Arial" w:cstheme="majorBidi"/>
      <w:b/>
    </w:rPr>
  </w:style>
  <w:style w:type="character" w:customStyle="1" w:styleId="Heading6Char">
    <w:name w:val="Heading 6 Char"/>
    <w:basedOn w:val="DefaultParagraphFont"/>
    <w:link w:val="Heading6"/>
    <w:rsid w:val="00355DE3"/>
    <w:rPr>
      <w:rFonts w:ascii="Arial" w:eastAsiaTheme="majorEastAsia" w:hAnsi="Arial" w:cstheme="majorBidi"/>
      <w:b/>
      <w:iCs/>
    </w:rPr>
  </w:style>
  <w:style w:type="character" w:customStyle="1" w:styleId="Heading7Char">
    <w:name w:val="Heading 7 Char"/>
    <w:basedOn w:val="DefaultParagraphFont"/>
    <w:link w:val="Heading7"/>
    <w:rsid w:val="00355DE3"/>
    <w:rPr>
      <w:rFonts w:ascii="Arial" w:eastAsiaTheme="majorEastAsia" w:hAnsi="Arial" w:cstheme="majorBidi"/>
      <w:b/>
      <w:iCs/>
    </w:rPr>
  </w:style>
  <w:style w:type="character" w:customStyle="1" w:styleId="Heading8Char">
    <w:name w:val="Heading 8 Char"/>
    <w:basedOn w:val="DefaultParagraphFont"/>
    <w:link w:val="Heading8"/>
    <w:rsid w:val="00355DE3"/>
    <w:rPr>
      <w:rFonts w:ascii="Arial" w:eastAsiaTheme="majorEastAsia" w:hAnsi="Arial" w:cstheme="majorBidi"/>
      <w:b/>
      <w:szCs w:val="20"/>
    </w:rPr>
  </w:style>
  <w:style w:type="paragraph" w:styleId="ListParagraph">
    <w:name w:val="List Paragraph"/>
    <w:basedOn w:val="Normal"/>
    <w:uiPriority w:val="34"/>
    <w:qFormat/>
    <w:rsid w:val="00970874"/>
    <w:pPr>
      <w:ind w:left="720"/>
      <w:contextualSpacing/>
    </w:pPr>
  </w:style>
  <w:style w:type="numbering" w:customStyle="1" w:styleId="ListCATTY">
    <w:name w:val="ListCATTY"/>
    <w:uiPriority w:val="99"/>
    <w:rsid w:val="00970874"/>
    <w:pPr>
      <w:numPr>
        <w:numId w:val="2"/>
      </w:numPr>
    </w:pPr>
  </w:style>
  <w:style w:type="numbering" w:customStyle="1" w:styleId="CATTYList">
    <w:name w:val="CATTY List"/>
    <w:uiPriority w:val="99"/>
    <w:rsid w:val="00970874"/>
    <w:pPr>
      <w:numPr>
        <w:numId w:val="3"/>
      </w:numPr>
    </w:pPr>
  </w:style>
  <w:style w:type="paragraph" w:styleId="List">
    <w:name w:val="List"/>
    <w:basedOn w:val="Normal"/>
    <w:uiPriority w:val="99"/>
    <w:semiHidden/>
    <w:unhideWhenUsed/>
    <w:rsid w:val="00970874"/>
    <w:pPr>
      <w:ind w:left="360" w:hanging="360"/>
      <w:contextualSpacing/>
    </w:pPr>
  </w:style>
  <w:style w:type="character" w:customStyle="1" w:styleId="Heading9Char">
    <w:name w:val="Heading 9 Char"/>
    <w:basedOn w:val="DefaultParagraphFont"/>
    <w:link w:val="Heading9"/>
    <w:rsid w:val="00355DE3"/>
    <w:rPr>
      <w:rFonts w:ascii="Arial" w:eastAsiaTheme="majorEastAsia" w:hAnsi="Arial" w:cstheme="majorBidi"/>
      <w:b/>
      <w:iCs/>
      <w:szCs w:val="20"/>
    </w:rPr>
  </w:style>
  <w:style w:type="paragraph" w:styleId="List2">
    <w:name w:val="List 2"/>
    <w:basedOn w:val="Normal"/>
    <w:uiPriority w:val="99"/>
    <w:semiHidden/>
    <w:unhideWhenUsed/>
    <w:rsid w:val="00970874"/>
    <w:pPr>
      <w:ind w:left="720" w:hanging="360"/>
      <w:contextualSpacing/>
    </w:pPr>
  </w:style>
  <w:style w:type="character" w:styleId="PageNumber">
    <w:name w:val="page number"/>
    <w:basedOn w:val="DefaultParagraphFont"/>
    <w:rsid w:val="00B63FA3"/>
    <w:rPr>
      <w:rFonts w:ascii="Arial" w:hAnsi="Arial"/>
    </w:rPr>
  </w:style>
  <w:style w:type="paragraph" w:styleId="Quote">
    <w:name w:val="Quote"/>
    <w:next w:val="Normal"/>
    <w:link w:val="QuoteChar"/>
    <w:qFormat/>
    <w:rsid w:val="00B63FA3"/>
    <w:pPr>
      <w:spacing w:before="120" w:after="120"/>
      <w:ind w:left="1440" w:right="720"/>
    </w:pPr>
    <w:rPr>
      <w:rFonts w:ascii="Arial" w:hAnsi="Arial"/>
      <w:iCs/>
    </w:rPr>
  </w:style>
  <w:style w:type="character" w:customStyle="1" w:styleId="QuoteChar">
    <w:name w:val="Quote Char"/>
    <w:basedOn w:val="DefaultParagraphFont"/>
    <w:link w:val="Quote"/>
    <w:rsid w:val="00B63FA3"/>
    <w:rPr>
      <w:rFonts w:ascii="Arial" w:hAnsi="Arial"/>
      <w:iCs/>
    </w:rPr>
  </w:style>
  <w:style w:type="paragraph" w:customStyle="1" w:styleId="BdSupsNormal">
    <w:name w:val="BdSupsNormal"/>
    <w:basedOn w:val="Normal"/>
    <w:link w:val="BdSupsNormalChar"/>
    <w:qFormat/>
    <w:rsid w:val="00592FE3"/>
  </w:style>
  <w:style w:type="character" w:customStyle="1" w:styleId="BdSupsNormalChar">
    <w:name w:val="BdSupsNormal Char"/>
    <w:basedOn w:val="DefaultParagraphFont"/>
    <w:link w:val="BdSupsNormal"/>
    <w:rsid w:val="00592FE3"/>
    <w:rPr>
      <w:rFonts w:ascii="Arial" w:hAnsi="Arial"/>
    </w:rPr>
  </w:style>
  <w:style w:type="paragraph" w:customStyle="1" w:styleId="BdSupsBodyText">
    <w:name w:val="BdSupsBodyText"/>
    <w:basedOn w:val="BdSupsNormal"/>
    <w:link w:val="BdSupsBodyTextChar"/>
    <w:qFormat/>
    <w:rsid w:val="00592FE3"/>
    <w:pPr>
      <w:ind w:firstLine="720"/>
    </w:pPr>
  </w:style>
  <w:style w:type="character" w:customStyle="1" w:styleId="BdSupsBodyTextChar">
    <w:name w:val="BdSupsBodyText Char"/>
    <w:basedOn w:val="DefaultParagraphFont"/>
    <w:link w:val="BdSupsBodyText"/>
    <w:rsid w:val="00592FE3"/>
    <w:rPr>
      <w:rFonts w:ascii="Arial" w:hAnsi="Arial"/>
    </w:rPr>
  </w:style>
  <w:style w:type="paragraph" w:customStyle="1" w:styleId="BdSupsNrml12pt">
    <w:name w:val="BdSupsNrml12pt"/>
    <w:basedOn w:val="BdSupsNormal"/>
    <w:link w:val="BdSupsNrml12ptChar"/>
    <w:qFormat/>
    <w:rsid w:val="00592FE3"/>
    <w:pPr>
      <w:spacing w:line="240" w:lineRule="exact"/>
    </w:pPr>
  </w:style>
  <w:style w:type="character" w:customStyle="1" w:styleId="BdSupsNrml12ptChar">
    <w:name w:val="BdSupsNrml12pt Char"/>
    <w:basedOn w:val="BdSupsNormalChar"/>
    <w:link w:val="BdSupsNrml12pt"/>
    <w:rsid w:val="00592FE3"/>
    <w:rPr>
      <w:rFonts w:ascii="Arial" w:hAnsi="Arial"/>
    </w:rPr>
  </w:style>
  <w:style w:type="paragraph" w:customStyle="1" w:styleId="BdSups1stPara">
    <w:name w:val="BdSups1stPara"/>
    <w:basedOn w:val="BdSupsNormal"/>
    <w:link w:val="BdSups1stParaChar"/>
    <w:qFormat/>
    <w:rsid w:val="002606E3"/>
    <w:pPr>
      <w:spacing w:before="240" w:after="60" w:line="240" w:lineRule="exact"/>
    </w:pPr>
  </w:style>
  <w:style w:type="character" w:customStyle="1" w:styleId="BdSups1stParaChar">
    <w:name w:val="BdSups1stPara Char"/>
    <w:basedOn w:val="BdSupsBodyTextChar"/>
    <w:link w:val="BdSups1stPara"/>
    <w:rsid w:val="002606E3"/>
    <w:rPr>
      <w:rFonts w:ascii="Arial" w:hAnsi="Arial"/>
    </w:rPr>
  </w:style>
  <w:style w:type="character" w:styleId="Strong">
    <w:name w:val="Strong"/>
    <w:basedOn w:val="DefaultParagraphFont"/>
    <w:uiPriority w:val="22"/>
    <w:qFormat/>
    <w:rsid w:val="00AF2B2F"/>
    <w:rPr>
      <w:b/>
      <w:bCs/>
    </w:rPr>
  </w:style>
  <w:style w:type="numbering" w:customStyle="1" w:styleId="BdSupsHeadingList">
    <w:name w:val="BdSupsHeadingList"/>
    <w:uiPriority w:val="99"/>
    <w:rsid w:val="00355DE3"/>
    <w:pPr>
      <w:numPr>
        <w:numId w:val="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63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34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152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52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525B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52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525B"/>
    <w:rPr>
      <w:rFonts w:ascii="Arial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5408B"/>
    <w:pPr>
      <w:spacing w:line="240" w:lineRule="auto"/>
    </w:pPr>
    <w:rPr>
      <w:rFonts w:ascii="Arial" w:hAnsi="Arial"/>
    </w:rPr>
  </w:style>
  <w:style w:type="character" w:customStyle="1" w:styleId="ui-provider">
    <w:name w:val="ui-provider"/>
    <w:basedOn w:val="DefaultParagraphFont"/>
    <w:rsid w:val="00BD6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S%20Word%202016\Workgroup\!BdSups2016\!BdSups%202k16%20Resolu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B9A41-3575-4B78-AA78-8128B8332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!BdSups 2k16 Resolution</Template>
  <TotalTime>1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CCSF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GUTIERREZ</dc:creator>
  <cp:lastModifiedBy>Wong, Jocelyn (BOS)</cp:lastModifiedBy>
  <cp:revision>4</cp:revision>
  <cp:lastPrinted>2016-10-18T17:45:00Z</cp:lastPrinted>
  <dcterms:created xsi:type="dcterms:W3CDTF">2026-07-22T20:27:00Z</dcterms:created>
  <dcterms:modified xsi:type="dcterms:W3CDTF">2026-07-24T15:19:00Z</dcterms:modified>
</cp:coreProperties>
</file>